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3FF06" w14:textId="77777777" w:rsidR="00864769" w:rsidRDefault="00864769" w:rsidP="00B65FD6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  <w:lang w:val="en-US"/>
        </w:rPr>
      </w:pPr>
    </w:p>
    <w:p w14:paraId="2FCB6558" w14:textId="0CC4FD91" w:rsidR="00864769" w:rsidRPr="00D1234D" w:rsidRDefault="00B65FD6" w:rsidP="00B65FD6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PLANI MËSIMOR</w:t>
      </w:r>
    </w:p>
    <w:p w14:paraId="4E78F1A8" w14:textId="77777777" w:rsidR="00591747" w:rsidRDefault="00B65FD6" w:rsidP="00591747">
      <w:pPr>
        <w:suppressAutoHyphens/>
        <w:autoSpaceDE w:val="0"/>
        <w:autoSpaceDN w:val="0"/>
        <w:adjustRightInd w:val="0"/>
        <w:spacing w:after="0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EDUK</w:t>
      </w:r>
      <w:r w:rsidR="00591747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ATË FIZIKE, SPORTET DHE SHËNDETI</w:t>
      </w:r>
    </w:p>
    <w:p w14:paraId="62AF72B1" w14:textId="4F06AF1E" w:rsidR="00B65FD6" w:rsidRPr="00D1234D" w:rsidRDefault="0013464B" w:rsidP="00591747">
      <w:pPr>
        <w:suppressAutoHyphens/>
        <w:autoSpaceDE w:val="0"/>
        <w:autoSpaceDN w:val="0"/>
        <w:adjustRightInd w:val="0"/>
        <w:spacing w:after="0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1</w:t>
      </w:r>
    </w:p>
    <w:p w14:paraId="61FD9393" w14:textId="77777777" w:rsidR="00B65FD6" w:rsidRPr="00D1234D" w:rsidRDefault="00B65FD6" w:rsidP="00B65FD6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28379D13" w14:textId="04093E50" w:rsidR="00B65FD6" w:rsidRDefault="00B65FD6" w:rsidP="00B65FD6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71A84526" w14:textId="77777777" w:rsidR="00591747" w:rsidRPr="00D1234D" w:rsidRDefault="00591747" w:rsidP="00B65FD6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78919A8C" w14:textId="04E2D2FE" w:rsidR="00B65FD6" w:rsidRPr="00D1234D" w:rsidRDefault="00B65FD6" w:rsidP="00B65FD6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BOTIME PEGI </w:t>
      </w: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br/>
        <w:t>KOSOVË</w:t>
      </w:r>
    </w:p>
    <w:p w14:paraId="28FBA47B" w14:textId="77777777" w:rsidR="00864769" w:rsidRDefault="00864769" w:rsidP="00413AFE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  <w:lang w:val="en-US"/>
        </w:rPr>
      </w:pPr>
    </w:p>
    <w:p w14:paraId="6D46787A" w14:textId="12434469" w:rsidR="00413AFE" w:rsidRPr="00ED17BB" w:rsidRDefault="001C1834" w:rsidP="00413AFE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PLANI VJETOR</w:t>
      </w:r>
      <w:r w:rsidR="00864769"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 w:rsidR="00CB3699"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SINTETIK </w:t>
      </w:r>
      <w:r w:rsidR="00864769"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2024–</w:t>
      </w:r>
      <w:r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20</w:t>
      </w:r>
      <w:r w:rsidR="00864769"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25</w:t>
      </w:r>
    </w:p>
    <w:p w14:paraId="0A72087A" w14:textId="3CA9E99D" w:rsidR="00864769" w:rsidRPr="00864769" w:rsidRDefault="00864769" w:rsidP="00413AFE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Fusha</w:t>
      </w:r>
      <w:r w:rsidR="0032058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e </w:t>
      </w:r>
      <w:proofErr w:type="spellStart"/>
      <w:r w:rsidR="0032058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kurrikulës</w:t>
      </w:r>
      <w:proofErr w:type="spellEnd"/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Edukatë</w:t>
      </w:r>
      <w:r w:rsidR="001C1834"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fizik</w:t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</w:t>
      </w:r>
      <w:r w:rsidR="001C1834"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, sportet dhe shëndeti</w:t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Lënda: Ed</w:t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ukim fizik</w:t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="001C18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Klasa 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250"/>
        <w:gridCol w:w="2173"/>
        <w:gridCol w:w="2268"/>
        <w:gridCol w:w="1965"/>
        <w:gridCol w:w="2130"/>
      </w:tblGrid>
      <w:tr w:rsidR="00413AFE" w:rsidRPr="00864769" w14:paraId="41C36F26" w14:textId="77777777">
        <w:trPr>
          <w:trHeight w:val="6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88D163" w14:textId="77777777" w:rsidR="00413AFE" w:rsidRPr="00B65FD6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 që trajtohen gjatë një viti mësimor</w:t>
            </w: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2D5A08C" w14:textId="77777777" w:rsidR="00413AFE" w:rsidRPr="00B65FD6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Temat/</w:t>
            </w:r>
            <w:proofErr w:type="spellStart"/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nëntemat</w:t>
            </w:r>
            <w:proofErr w:type="spellEnd"/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mësimore të shpërndara gjatë tri periudhave/muajve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7D160C" w14:textId="77777777" w:rsidR="00413AFE" w:rsidRPr="00B65FD6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Kompetencat që synohen të arrihen</w:t>
            </w:r>
          </w:p>
        </w:tc>
      </w:tr>
      <w:tr w:rsidR="00413AFE" w:rsidRPr="00864769" w14:paraId="40A40E8B" w14:textId="77777777">
        <w:trPr>
          <w:trHeight w:val="427"/>
        </w:trPr>
        <w:tc>
          <w:tcPr>
            <w:tcW w:w="28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8BE5C4" w14:textId="77777777" w:rsidR="00413AFE" w:rsidRPr="00B65FD6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FA4553" w14:textId="0E3AB8BA" w:rsidR="00413AFE" w:rsidRPr="00B65FD6" w:rsidRDefault="007721FD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</w:t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42790B" w14:textId="77777777" w:rsidR="00413AFE" w:rsidRPr="00B65FD6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</w:t>
            </w:r>
            <w:proofErr w:type="spellEnd"/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II</w:t>
            </w: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2A4BA1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1464C8F2" w14:textId="77777777">
        <w:trPr>
          <w:trHeight w:val="393"/>
        </w:trPr>
        <w:tc>
          <w:tcPr>
            <w:tcW w:w="28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708" w14:textId="77777777" w:rsidR="00413AFE" w:rsidRPr="00B65FD6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7B66442" w14:textId="790B8024" w:rsidR="00413AFE" w:rsidRPr="00B65FD6" w:rsidRDefault="007721FD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SHTATOR–</w:t>
            </w: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TETOR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31169D" w14:textId="100D01E4" w:rsidR="00413AFE" w:rsidRPr="00B65FD6" w:rsidRDefault="007721FD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NËNTOR–</w:t>
            </w: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DHJETOR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3D4852" w14:textId="55F3FBD9" w:rsidR="00413AFE" w:rsidRPr="00B65FD6" w:rsidRDefault="007721FD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JANAR–SHKURT–</w:t>
            </w: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B0C4FF8" w14:textId="689224CE" w:rsidR="00413AFE" w:rsidRPr="00B65FD6" w:rsidRDefault="007721FD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PRILL–MAJ–</w:t>
            </w:r>
            <w:r w:rsidRPr="00B65F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QERSHOR</w:t>
            </w: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E9A9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45E968FF" w14:textId="77777777">
        <w:trPr>
          <w:trHeight w:val="87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7DA980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>NJOHJA E VETES DHE E BOTËS PËRRETH</w:t>
            </w:r>
          </w:p>
          <w:p w14:paraId="64DC9F8A" w14:textId="45C2B2E3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>LËVIZJET ELEMENTARE DHE KOORDINIMI I TYRE</w:t>
            </w:r>
            <w:r w:rsidR="00CB369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EE15DB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3.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>LOJËRAT DHE PUSHIMI</w:t>
            </w:r>
          </w:p>
          <w:p w14:paraId="26D4A3C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4.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 xml:space="preserve">USHQIMI I SHËNDETSHËM DHE KULTURA E TË USHQYERIT </w:t>
            </w:r>
          </w:p>
          <w:p w14:paraId="469CA80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5.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>SHËNDETI DHE HIGJIENA PERSONALE</w:t>
            </w:r>
          </w:p>
          <w:p w14:paraId="02E78D2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6.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 xml:space="preserve">UNË DHE MJEDISI </w:t>
            </w:r>
          </w:p>
          <w:p w14:paraId="081F053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7.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 xml:space="preserve">NJOHJA DHE MBROJTJA NGA RREZIQET E NDRYSHME </w:t>
            </w:r>
          </w:p>
          <w:p w14:paraId="2918902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8.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 xml:space="preserve">SHËNDETI DHE FAKTORËT QË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lastRenderedPageBreak/>
              <w:t xml:space="preserve">NDIKOJNË NË SHËNDET </w:t>
            </w:r>
          </w:p>
          <w:p w14:paraId="2E5E682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9.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ab/>
              <w:t>KUJDESI DHE SIGURIA</w:t>
            </w:r>
          </w:p>
          <w:p w14:paraId="76CF25ED" w14:textId="3F558149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27" w:hanging="227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10. LOJËRAT LËVIZORE DHE POPULLORE</w:t>
            </w:r>
            <w:r w:rsidR="00CB369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3EEF7AA" w14:textId="15F770A1" w:rsidR="00413AFE" w:rsidRPr="00864769" w:rsidRDefault="00CB3699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lastRenderedPageBreak/>
              <w:t xml:space="preserve"> </w:t>
            </w:r>
          </w:p>
          <w:p w14:paraId="019FE8B0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NJOHJA E VETES DHE E BOTËS PËRRETH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AE56B1" w14:textId="019707ED" w:rsidR="00413AFE" w:rsidRPr="00864769" w:rsidRDefault="00CB3699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140AB5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LOJËRAT DHE PUSHIMI</w:t>
            </w:r>
          </w:p>
          <w:p w14:paraId="18F9919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953A3D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UNË DHE MJEDISI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8C1B30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LOJËRAT LËVIZORE DHE POPULLORE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FE867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I. Komunikues efektiv </w:t>
            </w:r>
          </w:p>
          <w:p w14:paraId="5479320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3.6.7.8</w:t>
            </w:r>
          </w:p>
          <w:p w14:paraId="4882577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II. Mendimtar kreativ dhe kritik</w:t>
            </w:r>
          </w:p>
          <w:p w14:paraId="4B617CC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1.5.8</w:t>
            </w:r>
          </w:p>
          <w:p w14:paraId="75FC4890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III. Nxënës i suksesshëm</w:t>
            </w:r>
          </w:p>
          <w:p w14:paraId="6A78A296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2.3.7</w:t>
            </w:r>
          </w:p>
          <w:p w14:paraId="3102527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IV. Kontribuues produktiv</w:t>
            </w:r>
          </w:p>
          <w:p w14:paraId="4121C63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2.3.4.5.6.</w:t>
            </w:r>
          </w:p>
          <w:p w14:paraId="47BE0DE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V. Individ i shëndoshë</w:t>
            </w:r>
          </w:p>
          <w:p w14:paraId="61288CF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1.2.3.4.5.6.7.8.9</w:t>
            </w:r>
          </w:p>
          <w:p w14:paraId="6BB5D4F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VI. Qytetar i përgjegjshëm</w:t>
            </w:r>
          </w:p>
          <w:p w14:paraId="39B73E9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2.3.7</w:t>
            </w:r>
          </w:p>
        </w:tc>
      </w:tr>
      <w:tr w:rsidR="00413AFE" w:rsidRPr="00864769" w14:paraId="03C46245" w14:textId="77777777">
        <w:trPr>
          <w:trHeight w:val="877"/>
        </w:trPr>
        <w:tc>
          <w:tcPr>
            <w:tcW w:w="28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6DCA51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F74A6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LËVIZJET ELEMENTARE DHE KOORDINIMI I TYRE </w:t>
            </w:r>
          </w:p>
          <w:p w14:paraId="15EF6955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88FA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USHQIMI I SHËNDETSHËM DHE KULTURA E TË USHQYERIT </w:t>
            </w:r>
          </w:p>
          <w:p w14:paraId="099C1F90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7390A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NJOHJA DHE MBROJTJA NGA RREZIQET E NDRYSHME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806EF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LËVIZJET ELEMENTARE DHE KOORDINIMI I TYRE </w:t>
            </w:r>
          </w:p>
          <w:p w14:paraId="432DEAF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9B316F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476DBD4B" w14:textId="77777777">
        <w:trPr>
          <w:trHeight w:val="877"/>
        </w:trPr>
        <w:tc>
          <w:tcPr>
            <w:tcW w:w="28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FA969C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709238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8A66D5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SHËNDETI DHE HIGJIENA PERSONALE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3BDC4A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SHËNDETI DHE FAKTORËT QË NDIKOJNË NË SHËNDET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2EF66B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B02AFA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67F41B6A" w14:textId="77777777">
        <w:trPr>
          <w:trHeight w:val="877"/>
        </w:trPr>
        <w:tc>
          <w:tcPr>
            <w:tcW w:w="28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C57B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BBD45B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CE6446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E9BAA1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KUJDESI DHE SIGURIA</w:t>
            </w:r>
          </w:p>
          <w:p w14:paraId="78A98D3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9BC2A3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6B5AA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6ECB2B22" w14:textId="77777777">
        <w:trPr>
          <w:trHeight w:val="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ACC977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</w:rPr>
              <w:t>Totali i orëve mësimore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DC520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 32 orë</w:t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44AD0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3D30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0342A93F" w14:textId="77777777" w:rsidR="00413AFE" w:rsidRPr="00864769" w:rsidRDefault="00413AFE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39A419CE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77ECD60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0699B80A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52361B24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00BC272C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4D377676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3C85E8A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18DFB8FD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59C8881E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7D1AC84D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07833746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4FEC314D" w14:textId="499AE6D3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56960D62" w14:textId="77777777" w:rsidR="007721FD" w:rsidRDefault="007721FD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332C2BA5" w14:textId="77777777" w:rsidR="00CB3699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160E1C27" w14:textId="61FE928C" w:rsidR="00413AFE" w:rsidRPr="00ED17BB" w:rsidRDefault="00CB3699" w:rsidP="00413AFE">
      <w:pPr>
        <w:suppressAutoHyphens/>
        <w:autoSpaceDE w:val="0"/>
        <w:autoSpaceDN w:val="0"/>
        <w:adjustRightInd w:val="0"/>
        <w:spacing w:after="57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PLANI VJETOR ANALITIK 2024–2025 </w:t>
      </w:r>
      <w:r w:rsid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4259"/>
        <w:gridCol w:w="3960"/>
        <w:gridCol w:w="4331"/>
      </w:tblGrid>
      <w:tr w:rsidR="00413AFE" w:rsidRPr="00864769" w14:paraId="5596B4D2" w14:textId="77777777">
        <w:trPr>
          <w:trHeight w:val="60"/>
        </w:trPr>
        <w:tc>
          <w:tcPr>
            <w:tcW w:w="1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AD47E" w14:textId="77777777" w:rsidR="00413AFE" w:rsidRPr="00B65FD6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Shp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rndarja e nj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sive m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simore t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l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nd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 p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r tri periudhat</w:t>
            </w:r>
          </w:p>
        </w:tc>
      </w:tr>
      <w:tr w:rsidR="00413AFE" w:rsidRPr="00864769" w14:paraId="6725C3BC" w14:textId="77777777">
        <w:trPr>
          <w:trHeight w:val="39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3CE55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F57E3" w14:textId="03BAB9C0" w:rsidR="00413AFE" w:rsidRPr="00B65FD6" w:rsidRDefault="007721FD" w:rsidP="00413AFE">
            <w:pPr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B65FD6">
              <w:rPr>
                <w:rFonts w:ascii="Adobe Garamond Pro" w:hAnsi="Adobe Garamond Pro" w:cs="Adobe Garamond Pro"/>
                <w:b/>
                <w:color w:val="000000"/>
                <w:kern w:val="0"/>
                <w:sz w:val="23"/>
                <w:szCs w:val="23"/>
              </w:rPr>
              <w:t>GJYSMËVJETORI I</w:t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B8478" w14:textId="6DF9B383" w:rsidR="00413AFE" w:rsidRPr="00B65FD6" w:rsidRDefault="007721FD" w:rsidP="00413AFE">
            <w:pPr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GJYSMËVJETORI II</w:t>
            </w:r>
          </w:p>
        </w:tc>
      </w:tr>
      <w:tr w:rsidR="00413AFE" w:rsidRPr="00864769" w14:paraId="355B17E1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302D4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03855" w14:textId="6B09E594" w:rsidR="00413AFE" w:rsidRPr="00B65FD6" w:rsidRDefault="005852D3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>
              <w:rPr>
                <w:rFonts w:ascii="Adobe Garamond Pro" w:hAnsi="Adobe Garamond Pro" w:cs="Adobe Garamond Pro"/>
                <w:b/>
                <w:color w:val="000000"/>
                <w:kern w:val="0"/>
                <w:sz w:val="23"/>
                <w:szCs w:val="23"/>
              </w:rPr>
              <w:t>SHTATOR–</w:t>
            </w:r>
            <w:r w:rsidRPr="00B65FD6">
              <w:rPr>
                <w:rFonts w:ascii="Adobe Garamond Pro" w:hAnsi="Adobe Garamond Pro" w:cs="Adobe Garamond Pro"/>
                <w:b/>
                <w:color w:val="000000"/>
                <w:kern w:val="0"/>
                <w:sz w:val="23"/>
                <w:szCs w:val="23"/>
              </w:rPr>
              <w:t xml:space="preserve">DHJETOR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E135C" w14:textId="1A424D8E" w:rsidR="00413AFE" w:rsidRPr="00B65FD6" w:rsidRDefault="005852D3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JANAR–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MARS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97B46" w14:textId="344C5DE3" w:rsidR="00413AFE" w:rsidRPr="00B65FD6" w:rsidRDefault="005852D3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PRILL–</w:t>
            </w:r>
            <w:r w:rsidRPr="00B65FD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QERSHOR</w:t>
            </w:r>
          </w:p>
        </w:tc>
      </w:tr>
      <w:tr w:rsidR="00413AFE" w:rsidRPr="00864769" w14:paraId="5C735245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FD85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B9E5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Kush jam unë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6E29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Pema dhe druvari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FFAB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Eci dhe vrapoj</w:t>
            </w:r>
          </w:p>
        </w:tc>
      </w:tr>
      <w:tr w:rsidR="00413AFE" w:rsidRPr="00864769" w14:paraId="104FC2E9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7F596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5512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Familja ime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676C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Aktiviteti fizik dhe natyra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823B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Hidhem si lepur</w:t>
            </w:r>
          </w:p>
        </w:tc>
      </w:tr>
      <w:tr w:rsidR="00413AFE" w:rsidRPr="00864769" w14:paraId="3DA2C226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50F6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DBDE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Shkolla ime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C64E5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Miq me mjedisin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794C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Veshjet popullore të zonës </w:t>
            </w:r>
          </w:p>
        </w:tc>
      </w:tr>
      <w:tr w:rsidR="00413AFE" w:rsidRPr="00864769" w14:paraId="121BEDD9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F065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2527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Unë kam të drejta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1FDB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Rreziku në shkollë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00E2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Ndeshje ose gara që lidhen me traditat e zonës </w:t>
            </w:r>
          </w:p>
        </w:tc>
      </w:tr>
      <w:tr w:rsidR="00413AFE" w:rsidRPr="00864769" w14:paraId="4D0B929C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0651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2F33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Detyrat e mia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9EA0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Rreziku në shtëpi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43FA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“Këmbët kërcimtare”</w:t>
            </w:r>
          </w:p>
        </w:tc>
      </w:tr>
      <w:tr w:rsidR="00413AFE" w:rsidRPr="00864769" w14:paraId="2C5CCDC3" w14:textId="77777777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3E71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C51B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Jam fëmijë guximtar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88D97" w14:textId="7B0064D9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Substanca</w:t>
            </w:r>
            <w:r w:rsidR="00CB369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t e ndaluara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89B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Lojërat ritmike</w:t>
            </w:r>
          </w:p>
        </w:tc>
      </w:tr>
      <w:tr w:rsidR="00413AFE" w:rsidRPr="00864769" w14:paraId="6F39BE00" w14:textId="77777777">
        <w:trPr>
          <w:trHeight w:val="280"/>
        </w:trPr>
        <w:tc>
          <w:tcPr>
            <w:tcW w:w="10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DB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5C86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8262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EAD4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Kërcimet dhe vallet</w:t>
            </w:r>
          </w:p>
        </w:tc>
      </w:tr>
      <w:tr w:rsidR="00413AFE" w:rsidRPr="00864769" w14:paraId="1FB310C4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AFDF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D98D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Gjimnastika e mëngjesit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E2F9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Miku im për shëndetin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4EE33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“Rrethimi i kalasë”</w:t>
            </w:r>
          </w:p>
        </w:tc>
      </w:tr>
      <w:tr w:rsidR="00413AFE" w:rsidRPr="00864769" w14:paraId="5407F44E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6FAF5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654F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Hedh me saktësi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70211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Trupi im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71AB1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“Tërheqim litarin”</w:t>
            </w:r>
          </w:p>
        </w:tc>
      </w:tr>
      <w:tr w:rsidR="00413AFE" w:rsidRPr="00864769" w14:paraId="558B2C0E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445C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5BD4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Një shëtitje në pyll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B52C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Unë jam i shëndetshëm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2FA5A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Loja “Kaloj ishujt” </w:t>
            </w:r>
          </w:p>
        </w:tc>
      </w:tr>
      <w:tr w:rsidR="00413AFE" w:rsidRPr="00864769" w14:paraId="61D96070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5FB5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8F64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Poligoni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DC7C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Në piknik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70FE3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Loja “Dita dhe nata” </w:t>
            </w:r>
          </w:p>
        </w:tc>
      </w:tr>
      <w:tr w:rsidR="00413AFE" w:rsidRPr="00864769" w14:paraId="2B3CB735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594E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D8708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Kapja dhe hedhja e</w:t>
            </w:r>
            <w:r w:rsidRPr="00864769">
              <w:rPr>
                <w:rFonts w:ascii="Adobe Garamond Pro" w:hAnsi="Adobe Garamond Pro" w:cs="Adobe Garamond Pro"/>
                <w:color w:val="000000"/>
                <w:spacing w:val="-3"/>
                <w:kern w:val="0"/>
                <w:sz w:val="23"/>
                <w:szCs w:val="23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mjeteve sportive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20B28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Unë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kërkoj ndihmë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kur kam nevojë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2E1C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Stafetë me pasim topi</w:t>
            </w:r>
          </w:p>
        </w:tc>
      </w:tr>
      <w:tr w:rsidR="00413AFE" w:rsidRPr="00864769" w14:paraId="08D695FF" w14:textId="77777777">
        <w:trPr>
          <w:trHeight w:val="2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D484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A34A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“Kapërcimi i urës”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24C8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Ushtrohem çdo ditë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F6FF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Luaj me tullumbace</w:t>
            </w:r>
          </w:p>
        </w:tc>
      </w:tr>
      <w:tr w:rsidR="00413AFE" w:rsidRPr="00864769" w14:paraId="3965F82F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50D8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4251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Reagimi ndaj sinjaleve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EEC24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Këshilla të mira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21A9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“Bardhë e kaltër”</w:t>
            </w:r>
          </w:p>
        </w:tc>
      </w:tr>
      <w:tr w:rsidR="00413AFE" w:rsidRPr="00864769" w14:paraId="0DE6890D" w14:textId="77777777">
        <w:trPr>
          <w:trHeight w:val="3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EE7D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1B305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“Kush del nga rrethi”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DA753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Kur luaj argëtohem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F331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Shenjat e lodhjes</w:t>
            </w:r>
          </w:p>
        </w:tc>
      </w:tr>
      <w:tr w:rsidR="00413AFE" w:rsidRPr="00864769" w14:paraId="0F483138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480ED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2EFB1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“Vrapo, ecë, ndalu”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25336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dhe rregullat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F067A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Çlodhja gjatë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lojës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dhe ushtrimeve</w:t>
            </w:r>
          </w:p>
        </w:tc>
      </w:tr>
      <w:tr w:rsidR="00413AFE" w:rsidRPr="00864769" w14:paraId="36133679" w14:textId="77777777">
        <w:trPr>
          <w:trHeight w:val="34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4DBF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7ED38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“Skuadra më e shpejtë”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470A8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Luaj me mjete sportive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2CBD9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Veshje të përshtatshme</w:t>
            </w:r>
          </w:p>
        </w:tc>
      </w:tr>
      <w:tr w:rsidR="00413AFE" w:rsidRPr="00864769" w14:paraId="773DCDF4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D9680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7E78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“Ndiq liderin”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7B6DA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ED3BD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Masat higjienike gjatë lojës</w:t>
            </w:r>
          </w:p>
        </w:tc>
      </w:tr>
      <w:tr w:rsidR="00413AFE" w:rsidRPr="00864769" w14:paraId="7C5B6B6D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2F0B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lastRenderedPageBreak/>
              <w:t>18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A8078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“Gara e gjelave”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F2E18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838E5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Lojërat sportive </w:t>
            </w:r>
          </w:p>
        </w:tc>
      </w:tr>
      <w:tr w:rsidR="00413AFE" w:rsidRPr="00864769" w14:paraId="37362016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2451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F0AA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“Rrotullimi i shishes”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93AC2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FE8E2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Qëndrimi i rregullt i trupit</w:t>
            </w:r>
          </w:p>
        </w:tc>
      </w:tr>
      <w:tr w:rsidR="00413AFE" w:rsidRPr="00864769" w14:paraId="1C7B18FD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9BAB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DE13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Gara e kërcimtarëve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4EA4B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D22C2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“Katër stacionet”</w:t>
            </w:r>
          </w:p>
        </w:tc>
      </w:tr>
      <w:tr w:rsidR="00413AFE" w:rsidRPr="00864769" w14:paraId="05816B9A" w14:textId="77777777">
        <w:trPr>
          <w:trHeight w:val="3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A5157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F4F9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Loja “Litari kositës”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E5883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65395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Hidh e prit topin!</w:t>
            </w:r>
          </w:p>
        </w:tc>
      </w:tr>
      <w:tr w:rsidR="00413AFE" w:rsidRPr="00864769" w14:paraId="11B66C17" w14:textId="77777777">
        <w:trPr>
          <w:trHeight w:val="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998B5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4469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Bukuria e stinëve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441AF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886C1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Pjata fluturuese!</w:t>
            </w:r>
          </w:p>
        </w:tc>
      </w:tr>
      <w:tr w:rsidR="00413AFE" w:rsidRPr="00864769" w14:paraId="5255EC97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D56E5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B4CE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Kujdesi për veten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33A13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7CF3C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Rrotulloj dhe gjuaj topin!</w:t>
            </w:r>
          </w:p>
        </w:tc>
      </w:tr>
      <w:tr w:rsidR="00413AFE" w:rsidRPr="00864769" w14:paraId="7C6EB46C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234B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E5FB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Higjiena e gojës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A2779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937CF" w14:textId="77777777" w:rsidR="00413AFE" w:rsidRPr="00864769" w:rsidRDefault="00413AFE" w:rsidP="00413AF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1"/>
              <w:rPr>
                <w:rFonts w:ascii="Cambria" w:hAnsi="Cambria" w:cs="Cambria"/>
                <w:color w:val="000000"/>
                <w:kern w:val="0"/>
                <w:sz w:val="28"/>
                <w:szCs w:val="28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Kaloj topin majtas-djathtas </w:t>
            </w:r>
          </w:p>
        </w:tc>
      </w:tr>
      <w:tr w:rsidR="00413AFE" w:rsidRPr="00864769" w14:paraId="34307F2F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C843B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992B2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Çfarë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janë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bidi="ar-YE"/>
              </w:rPr>
              <w:t>mikrobet</w:t>
            </w:r>
            <w:r w:rsidRPr="00864769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bidi="ar-YE"/>
              </w:rPr>
              <w:t>?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D602D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F69F4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5E4410C7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BFF7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50C3A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2FCDD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B846C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471FEFFD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4918F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1110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 xml:space="preserve">Në kuzhinën time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76A4D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D242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2DC7913F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697B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73BE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Shporta me ushqime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00A33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43FFC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4981529B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BEA89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18301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Ushqimi dhe aktiviteti fizik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B9327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93E8C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413AFE" w:rsidRPr="00864769" w14:paraId="77F762F8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AE4AC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33E3A" w14:textId="77777777" w:rsidR="00413AFE" w:rsidRPr="00864769" w:rsidRDefault="00413AFE" w:rsidP="00413A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864769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</w:rPr>
              <w:t>Bie borë, bie shi, unë luaj përsëri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70334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28F7C" w14:textId="77777777" w:rsidR="00413AFE" w:rsidRPr="00864769" w:rsidRDefault="00413AFE" w:rsidP="004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689CC139" w14:textId="77777777" w:rsidR="00413AFE" w:rsidRPr="00864769" w:rsidRDefault="00413AFE" w:rsidP="00413AFE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kern w:val="0"/>
          <w:sz w:val="32"/>
          <w:szCs w:val="32"/>
        </w:rPr>
      </w:pPr>
    </w:p>
    <w:p w14:paraId="116E8345" w14:textId="73562D91" w:rsidR="0029263F" w:rsidRPr="00864769" w:rsidRDefault="0029263F"/>
    <w:p w14:paraId="4C1F0258" w14:textId="5CA9CEBF" w:rsidR="00C45855" w:rsidRPr="00864769" w:rsidRDefault="00C45855"/>
    <w:p w14:paraId="796D5AFC" w14:textId="7348816F" w:rsidR="00C45855" w:rsidRPr="00864769" w:rsidRDefault="00C45855"/>
    <w:p w14:paraId="3F9A8453" w14:textId="25D32784" w:rsidR="00C45855" w:rsidRPr="00864769" w:rsidRDefault="00C45855"/>
    <w:p w14:paraId="309FB1BF" w14:textId="7972A81A" w:rsidR="00C45855" w:rsidRPr="00864769" w:rsidRDefault="00C45855"/>
    <w:p w14:paraId="3EA7E4BB" w14:textId="49FEBA5E" w:rsidR="00C45855" w:rsidRPr="00864769" w:rsidRDefault="00C45855"/>
    <w:p w14:paraId="4C407938" w14:textId="607747B6" w:rsidR="00C45855" w:rsidRPr="00864769" w:rsidRDefault="00C45855"/>
    <w:p w14:paraId="5B07004F" w14:textId="1F688B0C" w:rsidR="00C45855" w:rsidRDefault="00C45855"/>
    <w:p w14:paraId="08AB18EA" w14:textId="77777777" w:rsidR="007721FD" w:rsidRPr="00864769" w:rsidRDefault="007721FD"/>
    <w:p w14:paraId="6BB277E1" w14:textId="462FC38D" w:rsidR="00C45855" w:rsidRPr="002F7EE0" w:rsidRDefault="005852D3" w:rsidP="00CB3699">
      <w:pPr>
        <w:pStyle w:val="tit2"/>
        <w:jc w:val="center"/>
        <w:rPr>
          <w:rFonts w:ascii="Times New Roman" w:hAnsi="Times New Roman" w:cs="Times New Roman"/>
          <w:caps/>
          <w:sz w:val="36"/>
          <w:szCs w:val="36"/>
          <w:lang w:val="sq-AL"/>
        </w:rPr>
      </w:pPr>
      <w:r>
        <w:rPr>
          <w:rFonts w:ascii="Times New Roman" w:hAnsi="Times New Roman" w:cs="Times New Roman"/>
          <w:caps/>
          <w:sz w:val="36"/>
          <w:szCs w:val="36"/>
          <w:lang w:val="sq-AL"/>
        </w:rPr>
        <w:lastRenderedPageBreak/>
        <w:t xml:space="preserve">PLANI </w:t>
      </w:r>
      <w:r w:rsidR="00CB3699" w:rsidRPr="002F7EE0">
        <w:rPr>
          <w:rFonts w:ascii="Times New Roman" w:hAnsi="Times New Roman" w:cs="Times New Roman"/>
          <w:caps/>
          <w:sz w:val="36"/>
          <w:szCs w:val="36"/>
          <w:lang w:val="sq-AL"/>
        </w:rPr>
        <w:t>Shtator–dhjetor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3466"/>
        <w:gridCol w:w="2585"/>
        <w:gridCol w:w="1209"/>
        <w:gridCol w:w="1858"/>
        <w:gridCol w:w="1652"/>
        <w:gridCol w:w="1701"/>
      </w:tblGrid>
      <w:tr w:rsidR="00C45855" w:rsidRPr="00864769" w14:paraId="1E3DD0B3" w14:textId="77777777" w:rsidTr="007721FD">
        <w:trPr>
          <w:trHeight w:val="697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E13A37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 mësimore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B83520F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të lëndës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7EFC983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5128C0B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e nevojshme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935996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E0B64C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BE3D2D" w14:textId="77777777" w:rsidR="00C45855" w:rsidRPr="00B65FD6" w:rsidRDefault="00C45855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C45855" w:rsidRPr="00864769" w14:paraId="59497A58" w14:textId="77777777" w:rsidTr="007721FD">
        <w:trPr>
          <w:trHeight w:val="358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C257D" w14:textId="75AF62BE" w:rsidR="00C45855" w:rsidRPr="00864769" w:rsidRDefault="00CB3699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sz w:val="23"/>
                <w:szCs w:val="23"/>
              </w:rPr>
              <w:t xml:space="preserve"> </w:t>
            </w:r>
          </w:p>
          <w:p w14:paraId="69B70AAB" w14:textId="77777777" w:rsidR="00C45855" w:rsidRPr="00864769" w:rsidRDefault="00C45855">
            <w:pPr>
              <w:pStyle w:val="NoSpacing"/>
              <w:suppressAutoHyphens/>
              <w:spacing w:after="0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  <w:r w:rsidRPr="00864769">
              <w:rPr>
                <w:rFonts w:cs="Adobe Garamond Pro Bold"/>
                <w:b/>
                <w:bCs/>
                <w:sz w:val="23"/>
                <w:szCs w:val="23"/>
                <w:lang w:val="sq-AL"/>
              </w:rPr>
              <w:t>NJOHJA E VETES DHE E BOTËS PËRRETH</w:t>
            </w:r>
          </w:p>
          <w:p w14:paraId="2E212F4B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4A201CAC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4CF8D6D0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0155CBB9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537529BC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50CEED9C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2D7E5696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62CC74F5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</w:p>
          <w:p w14:paraId="58AFCB3F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  <w:r w:rsidRPr="00864769">
              <w:rPr>
                <w:rFonts w:cs="Adobe Garamond Pro Bold"/>
                <w:b/>
                <w:bCs/>
                <w:sz w:val="23"/>
                <w:szCs w:val="23"/>
                <w:lang w:val="sq-AL"/>
              </w:rPr>
              <w:t>LËVIZJET</w:t>
            </w:r>
          </w:p>
          <w:p w14:paraId="6B150D78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  <w:r w:rsidRPr="00864769">
              <w:rPr>
                <w:rFonts w:cs="Adobe Garamond Pro Bold"/>
                <w:b/>
                <w:bCs/>
                <w:sz w:val="23"/>
                <w:szCs w:val="23"/>
                <w:lang w:val="sq-AL"/>
              </w:rPr>
              <w:t xml:space="preserve">ELEMENTARE DHE KOORDINIMI I TYRE </w:t>
            </w:r>
          </w:p>
          <w:p w14:paraId="21B2AFC7" w14:textId="77777777" w:rsidR="00C45855" w:rsidRPr="00864769" w:rsidRDefault="00C45855">
            <w:pPr>
              <w:pStyle w:val="NoSpacing"/>
              <w:suppressAutoHyphens/>
              <w:spacing w:after="0" w:line="276" w:lineRule="auto"/>
              <w:rPr>
                <w:lang w:val="sq-AL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0E3072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Shfaq emocione përmes lojës, punës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në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grup, bashkëveprimit me mësimdhënësin, nxënësit dhe të tjerët.</w:t>
            </w:r>
          </w:p>
          <w:p w14:paraId="3E65665F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3152600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Vlerëson ndjenjat e veta duke biseduar me të rriturit dhe bashkëmoshataret e vet.</w:t>
            </w:r>
          </w:p>
          <w:p w14:paraId="6D5F9F85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877A323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Mbështet bashkëmoshatarët dhe është i gatshëm për ndihmë.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BA25E4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Kush jam unë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04C942A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04DCDE5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8494861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E6A764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6 orë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4733E3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Mësimdhënie e drejtpërdrejtë (shpjegim, sqarim, ushtrime praktike dhe shembujt)</w:t>
            </w:r>
          </w:p>
          <w:p w14:paraId="479E85F9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27867AB3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6D1DE550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Metoda e demonstrimit</w:t>
            </w:r>
          </w:p>
          <w:p w14:paraId="2EF3286C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4162828A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Metoda integrale</w:t>
            </w:r>
          </w:p>
          <w:p w14:paraId="7B36B0A9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7C243D00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154521B6" w14:textId="77777777" w:rsidR="00C45855" w:rsidRPr="00864769" w:rsidRDefault="00C45855">
            <w:pPr>
              <w:pStyle w:val="Heading2"/>
              <w:spacing w:before="0"/>
              <w:rPr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Mësimdhënia e të nxënit të diferencuar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2B0E93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 xml:space="preserve">Vlerësimi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formativ</w:t>
            </w:r>
            <w:proofErr w:type="spellEnd"/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 xml:space="preserve"> (vlerësimi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val="sq-AL"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 w:bidi="ar-YE"/>
              </w:rPr>
              <w:t>për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 xml:space="preserve"> nxënie)</w:t>
            </w:r>
          </w:p>
          <w:p w14:paraId="46DACD82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530ABF3B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Strategjia-Informata kthyese</w:t>
            </w:r>
          </w:p>
          <w:p w14:paraId="5E570D74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4CABFEDF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Teknika-me gojë</w:t>
            </w:r>
          </w:p>
          <w:p w14:paraId="7D5D81C8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748CE85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0F277759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781A3931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>Lista e kontrollit</w:t>
            </w:r>
          </w:p>
          <w:p w14:paraId="2110FEEB" w14:textId="77777777" w:rsidR="00C45855" w:rsidRPr="00864769" w:rsidRDefault="00C45855">
            <w:pPr>
              <w:pStyle w:val="Heading2"/>
              <w:spacing w:before="0"/>
              <w:rPr>
                <w:lang w:val="sq-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410496D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Libri </w:t>
            </w:r>
          </w:p>
          <w:p w14:paraId="1FDD9C16" w14:textId="77777777" w:rsidR="00C45855" w:rsidRPr="00864769" w:rsidRDefault="00C45855">
            <w:pPr>
              <w:suppressAutoHyphens/>
              <w:spacing w:after="0" w:line="288" w:lineRule="auto"/>
              <w:jc w:val="center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3B9C865" w14:textId="77777777" w:rsidR="00C45855" w:rsidRPr="00864769" w:rsidRDefault="00C45855">
            <w:pPr>
              <w:suppressAutoHyphens/>
              <w:spacing w:after="0" w:line="288" w:lineRule="auto"/>
              <w:jc w:val="center"/>
            </w:pPr>
          </w:p>
        </w:tc>
      </w:tr>
      <w:tr w:rsidR="00C45855" w:rsidRPr="00864769" w14:paraId="5FF523AA" w14:textId="77777777" w:rsidTr="007721FD">
        <w:trPr>
          <w:trHeight w:val="358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FE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33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86B503F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Familja ime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74B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D65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2F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79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90A456C" w14:textId="77777777" w:rsidTr="007721FD">
        <w:trPr>
          <w:trHeight w:val="358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1BA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3C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1A32313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Shkolla ime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66D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4B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75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46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AAAD2E5" w14:textId="77777777" w:rsidTr="007721FD">
        <w:trPr>
          <w:trHeight w:val="363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308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75C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2023FD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Unë kam të drejta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92C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FE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748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27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915042E" w14:textId="77777777" w:rsidTr="007721FD">
        <w:trPr>
          <w:trHeight w:val="361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DB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69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E85379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Unë kam detyra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C4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90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7EA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E7D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F0EF3A5" w14:textId="77777777" w:rsidTr="007721FD">
        <w:trPr>
          <w:trHeight w:val="109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F0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BD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4764E7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Jam fëmijë guximtar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D77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0EF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92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A60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588FDC6" w14:textId="77777777" w:rsidTr="007721FD">
        <w:trPr>
          <w:trHeight w:val="49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D50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A64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25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1E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9C9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405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7219E2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Libri </w:t>
            </w:r>
          </w:p>
          <w:p w14:paraId="4557D4BC" w14:textId="77777777" w:rsidR="00C45855" w:rsidRPr="00864769" w:rsidRDefault="00C45855">
            <w:pPr>
              <w:suppressAutoHyphens/>
              <w:spacing w:after="0" w:line="288" w:lineRule="auto"/>
            </w:pPr>
          </w:p>
        </w:tc>
      </w:tr>
      <w:tr w:rsidR="00C45855" w:rsidRPr="00864769" w14:paraId="04ECA5A5" w14:textId="77777777" w:rsidTr="007721FD">
        <w:trPr>
          <w:trHeight w:val="341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7B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A41965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06F14D3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07EDA63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D8CEBFE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Aplikon teknikën e duhur të frymëmarrjes gjatë aktiviteteve dhe ushtrimeve fizike nën drejtimin mësimdhënësit.</w:t>
            </w:r>
          </w:p>
          <w:p w14:paraId="32465BFF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0440E9E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DF19A17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Tregon gatishmëri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për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të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marrë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pjesë në aktivitete fizike.</w:t>
            </w:r>
          </w:p>
          <w:p w14:paraId="18B14444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394AB5C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97ECD46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Demonstron shkathtësi të lëvizjeve elementare gjatë kapjes dhe hedhjes së rekuizitave.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95E300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lastRenderedPageBreak/>
              <w:t>Gjimnastika e mëngjesit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1325868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3766CB7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13587A4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DA16C47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4C3C77E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5C91599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E4E6CD7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10 orë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614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D3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21A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60E5381" w14:textId="77777777" w:rsidTr="007721FD">
        <w:trPr>
          <w:trHeight w:val="478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5C7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5AE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A7090B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Hedh me saktësi 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5A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1A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1F1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AA9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C04AFFB" w14:textId="77777777" w:rsidTr="007721FD">
        <w:trPr>
          <w:trHeight w:val="59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491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C1C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CA3D92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Shëtitja në pyll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60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5CA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947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CB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D02EEDE" w14:textId="77777777" w:rsidTr="007721FD">
        <w:trPr>
          <w:trHeight w:val="636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CD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94F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10916E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Poligoni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056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F9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931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489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A07809B" w14:textId="77777777" w:rsidTr="007721FD">
        <w:trPr>
          <w:trHeight w:val="405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8EB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FB0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A0926F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Bie borë, bie shi, unë luaj përsëri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AA6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0C5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8E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7C4C90" w14:textId="77777777" w:rsidR="00C45855" w:rsidRPr="00864769" w:rsidRDefault="00C45855">
            <w:pPr>
              <w:suppressAutoHyphens/>
              <w:spacing w:after="0" w:line="288" w:lineRule="auto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Libri </w:t>
            </w:r>
          </w:p>
          <w:p w14:paraId="1591EB95" w14:textId="77777777" w:rsidR="00C45855" w:rsidRPr="00864769" w:rsidRDefault="00C45855">
            <w:pPr>
              <w:suppressAutoHyphens/>
              <w:spacing w:after="0" w:line="288" w:lineRule="auto"/>
            </w:pPr>
          </w:p>
        </w:tc>
      </w:tr>
      <w:tr w:rsidR="00C45855" w:rsidRPr="00864769" w14:paraId="76F29A0B" w14:textId="77777777" w:rsidTr="007721FD">
        <w:trPr>
          <w:trHeight w:val="358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8D1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3A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AD0AFC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Kapja, hedhja e mjeteve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5D4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773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32C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51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565E366" w14:textId="77777777" w:rsidTr="007721FD">
        <w:trPr>
          <w:trHeight w:val="478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E4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F4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324E126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Loja “Kapërcimi i urës”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203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907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2C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5DC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1999BED" w14:textId="77777777" w:rsidTr="007721FD">
        <w:trPr>
          <w:trHeight w:val="405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69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93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0E8BAE2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Reagimi me sinjale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0C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87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2C3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7A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45F7B7E" w14:textId="77777777" w:rsidTr="007721FD">
        <w:trPr>
          <w:trHeight w:val="478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7DC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63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14E5815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Loja “Kush del nga rrethi”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0CC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EF0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74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13C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F3ECA05" w14:textId="77777777" w:rsidTr="007721FD">
        <w:trPr>
          <w:trHeight w:val="6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6F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F7D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00E5F40" w14:textId="77777777" w:rsidR="00C45855" w:rsidRPr="00864769" w:rsidRDefault="00C45855">
            <w:pPr>
              <w:suppressAutoHyphens/>
              <w:spacing w:after="0" w:line="288" w:lineRule="auto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Loja “Vrapo, ec dhe ndalu”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EEE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0F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37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5A0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</w:tbl>
    <w:p w14:paraId="50C60D52" w14:textId="77777777" w:rsidR="00C45855" w:rsidRPr="00864769" w:rsidRDefault="00C45855" w:rsidP="007721FD">
      <w:pPr>
        <w:pStyle w:val="tit2"/>
        <w:rPr>
          <w:caps/>
          <w:lang w:val="sq-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4732"/>
        <w:gridCol w:w="2922"/>
        <w:gridCol w:w="947"/>
        <w:gridCol w:w="1543"/>
        <w:gridCol w:w="1344"/>
        <w:gridCol w:w="936"/>
      </w:tblGrid>
      <w:tr w:rsidR="00C45855" w:rsidRPr="00864769" w14:paraId="00FAB9EF" w14:textId="77777777" w:rsidTr="007721FD">
        <w:trPr>
          <w:trHeight w:val="29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8B5752" w14:textId="77777777" w:rsidR="00C45855" w:rsidRPr="00864769" w:rsidRDefault="00C45855">
            <w:pPr>
              <w:pStyle w:val="NoSpacing"/>
              <w:suppressAutoHyphens/>
              <w:spacing w:after="0"/>
              <w:rPr>
                <w:rFonts w:cs="Adobe Garamond Pro Bold"/>
                <w:b/>
                <w:bCs/>
                <w:lang w:val="sq-AL"/>
              </w:rPr>
            </w:pPr>
            <w:r w:rsidRPr="00864769">
              <w:rPr>
                <w:rFonts w:cs="Adobe Garamond Pro Bold"/>
                <w:b/>
                <w:bCs/>
                <w:lang w:val="sq-AL"/>
              </w:rPr>
              <w:t>LOJËRAT DHE PUSHIMI</w:t>
            </w:r>
          </w:p>
          <w:p w14:paraId="1BA19EB6" w14:textId="77777777" w:rsidR="00C45855" w:rsidRPr="00864769" w:rsidRDefault="00C45855">
            <w:pPr>
              <w:pStyle w:val="NoSpacing"/>
              <w:suppressAutoHyphens/>
              <w:spacing w:after="0"/>
              <w:rPr>
                <w:lang w:val="sq-AL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526F41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Demonstron mënyra të ndryshme të ecjes, vrapimit kërcimit, hedhjes etj.</w:t>
            </w:r>
          </w:p>
          <w:p w14:paraId="4F82E0DC" w14:textId="77777777" w:rsidR="00C45855" w:rsidRPr="00864769" w:rsidRDefault="00C45855">
            <w:pPr>
              <w:suppressAutoHyphens/>
              <w:spacing w:after="0"/>
              <w:ind w:left="36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AF9465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Demonstron vrapimin me shpejtësi më së paku 20 metra dhe vrapon me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tempo</w:t>
            </w:r>
            <w:proofErr w:type="spellEnd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mesatare, në një distancë prej se paku 100 metrash.</w:t>
            </w:r>
          </w:p>
          <w:p w14:paraId="780D53F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25A55F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Praktikon ushtrime të thjeshta ritmike me dhe pa mjete.</w:t>
            </w:r>
          </w:p>
          <w:p w14:paraId="4EA1941D" w14:textId="77777777" w:rsidR="00C45855" w:rsidRPr="00864769" w:rsidRDefault="00C45855">
            <w:pPr>
              <w:suppressAutoHyphens/>
              <w:spacing w:after="0"/>
              <w:ind w:left="36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7BC0822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Merr pjesë aktive në lojëra thjeshta dhe poligone.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90D3E5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Shenjat e lodhjes 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DE657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41A4BA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FD6354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7C6507C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E0A9CA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827C8CC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94EFAB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5F46E89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D41388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A21E30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10 orë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0ED9BB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1C3CD7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FAF770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9750A1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A124046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9387E6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755AEA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D1AEF59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D5D14A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6ED4287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71DE6F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131AAB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96E9E99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Metoda verbale (monologë dhe dialogë)</w:t>
            </w:r>
          </w:p>
          <w:p w14:paraId="13C719F1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83AFB88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Mësimdhënia me nxënësin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lastRenderedPageBreak/>
              <w:t>n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ë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qendër dhe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gjith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ë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p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ë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rfshirja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D06719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B1009F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15C1BE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5A85E6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739EF8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4A60527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020621E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560CE2C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DD24D7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7F1D19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303BE5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1A9F9E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0E5EFA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Vlerësime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formative</w:t>
            </w:r>
            <w:proofErr w:type="spellEnd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(vlerësimi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për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nxënie)</w:t>
            </w:r>
          </w:p>
          <w:p w14:paraId="5027015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36AC77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271D7F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4764AF6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926965C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lastRenderedPageBreak/>
              <w:t>Vlerësimi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përmbledhës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631CD7" w14:textId="77777777" w:rsidR="00C45855" w:rsidRPr="00864769" w:rsidRDefault="00C45855">
            <w:pPr>
              <w:suppressAutoHyphens/>
              <w:spacing w:after="0"/>
              <w:jc w:val="center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lastRenderedPageBreak/>
              <w:t xml:space="preserve">Libri </w:t>
            </w:r>
          </w:p>
          <w:p w14:paraId="4D5640A4" w14:textId="77777777" w:rsidR="00C45855" w:rsidRPr="00864769" w:rsidRDefault="00C45855">
            <w:pPr>
              <w:suppressAutoHyphens/>
              <w:spacing w:after="0"/>
              <w:jc w:val="center"/>
            </w:pPr>
          </w:p>
        </w:tc>
      </w:tr>
      <w:tr w:rsidR="00C45855" w:rsidRPr="00864769" w14:paraId="597BFAFE" w14:textId="77777777" w:rsidTr="007721FD">
        <w:trPr>
          <w:trHeight w:val="413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BBBDF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72C8A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C87940E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Çlodhja gjatë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lojës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dhe ushtrimit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7AAD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71389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95E8A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C288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18090A1" w14:textId="77777777" w:rsidTr="007721FD">
        <w:trPr>
          <w:trHeight w:val="316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8B95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CB1AF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CD75AB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Lojërat sportive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BEF8A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566CB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5BC5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66315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1561D98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9542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5DD96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69DC53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Qëndrimit i rregullt 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60D8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B1E8C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C1A8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D14BC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D31AC9C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9F82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71E94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0E2A79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Loja 4 stacionet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801ED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2C623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BFD94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FF4CC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5FB4802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7C49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FDF8F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44542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Hidhe dhe prite topin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5E0A5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C00DE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E1AC9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6B85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8AF16C0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06637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22DE4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B5B14B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Pjata fluturuese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5F54E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47EBE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2685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D9C6D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AD71156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08B75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6F4F0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380DD3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Rrotulloj dhe gjuaj topin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770D4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61EE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1CA59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A511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8E41274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C112D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FCB30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6CBCC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Gjuaj në shenjë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20E3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37D5C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111AE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428B3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B4099D6" w14:textId="77777777" w:rsidTr="007721FD">
        <w:trPr>
          <w:trHeight w:val="297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B2A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613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7AC9629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Shenjat e lodhjes 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D3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8E06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D6248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5E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322B7C5" w14:textId="77777777" w:rsidTr="007721FD">
        <w:trPr>
          <w:trHeight w:val="406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5A7771" w14:textId="77777777" w:rsidR="00C45855" w:rsidRPr="00864769" w:rsidRDefault="00C45855">
            <w:pPr>
              <w:pStyle w:val="NoSpacing"/>
              <w:suppressAutoHyphens/>
              <w:spacing w:after="0"/>
              <w:rPr>
                <w:rFonts w:cs="Adobe Garamond Pro Bold"/>
                <w:b/>
                <w:bCs/>
                <w:lang w:val="sq-AL"/>
              </w:rPr>
            </w:pPr>
            <w:r w:rsidRPr="00864769">
              <w:rPr>
                <w:rFonts w:cs="Adobe Garamond Pro Bold"/>
                <w:b/>
                <w:bCs/>
                <w:lang w:val="sq-AL"/>
              </w:rPr>
              <w:t xml:space="preserve">USHQIMI I SHËNDETSHËM DHE KULTURA E TË USHQYERIT </w:t>
            </w:r>
          </w:p>
          <w:p w14:paraId="01A4F595" w14:textId="77777777" w:rsidR="00C45855" w:rsidRPr="00864769" w:rsidRDefault="00C45855">
            <w:pPr>
              <w:pStyle w:val="NoSpacing"/>
              <w:suppressAutoHyphens/>
              <w:spacing w:after="0"/>
              <w:rPr>
                <w:lang w:val="sq-AL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06E0C3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Dallon llojet e ushqimeve që përdor në menynë e tij/saj.</w:t>
            </w:r>
          </w:p>
          <w:p w14:paraId="08D6EDC7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Praktikon mënyrat e drejta të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të</w:t>
            </w:r>
            <w:proofErr w:type="spellEnd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ushqyerit.</w:t>
            </w:r>
          </w:p>
          <w:p w14:paraId="386CA3D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Shpjegon prejardhjen e ushqimeve që konsumon.</w:t>
            </w:r>
          </w:p>
          <w:p w14:paraId="3AD5C48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Njeh produktet e ushqimit nga bota bimore dhe shtazore.</w:t>
            </w:r>
          </w:p>
          <w:p w14:paraId="35E09222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Vlerëson ndikimin e ushqimit dhe aktiviteteve fizike në shëndet.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352F33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Kujdesi për veten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048C4FE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</w:p>
          <w:p w14:paraId="22BA1979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86FEF3A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9396DB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B330A0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01494B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09B33E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D243BC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4 orë</w:t>
            </w:r>
          </w:p>
          <w:p w14:paraId="4216271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6E7A45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F98231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A8673B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311BE7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AC5DC8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3A96748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4 orë</w:t>
            </w: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EBF8E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B8247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5B9059" w14:textId="77777777" w:rsidR="00C45855" w:rsidRPr="00864769" w:rsidRDefault="00C45855">
            <w:pPr>
              <w:suppressAutoHyphens/>
              <w:spacing w:after="0"/>
              <w:jc w:val="center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Libri </w:t>
            </w:r>
          </w:p>
          <w:p w14:paraId="5DBD52EA" w14:textId="77777777" w:rsidR="00C45855" w:rsidRPr="00864769" w:rsidRDefault="00C45855">
            <w:pPr>
              <w:suppressAutoHyphens/>
              <w:spacing w:after="0"/>
              <w:jc w:val="center"/>
            </w:pPr>
          </w:p>
        </w:tc>
      </w:tr>
      <w:tr w:rsidR="00C45855" w:rsidRPr="00864769" w14:paraId="52A63B6B" w14:textId="77777777" w:rsidTr="007721FD">
        <w:trPr>
          <w:trHeight w:val="323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F0D57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39E1F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9F83BE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Bukuria e stinëve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8E124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EEF6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13073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825F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41FD542" w14:textId="77777777" w:rsidTr="007721FD">
        <w:trPr>
          <w:trHeight w:val="406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424FE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0087E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A2565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Higjiena e gojës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297F4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50D6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E0FCB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4CDF5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9BD0F3C" w14:textId="77777777" w:rsidTr="007721FD">
        <w:trPr>
          <w:trHeight w:val="20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C9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890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F2888A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Çfarë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janë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mikrobet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>?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6CFC6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1C1FA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F7763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752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647113C" w14:textId="77777777" w:rsidTr="007721FD">
        <w:trPr>
          <w:trHeight w:val="372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FE5CFF" w14:textId="77777777" w:rsidR="00C45855" w:rsidRPr="00864769" w:rsidRDefault="00C45855">
            <w:pPr>
              <w:pStyle w:val="NoSpacing"/>
              <w:suppressAutoHyphens/>
              <w:spacing w:after="0"/>
              <w:rPr>
                <w:rFonts w:cs="Adobe Garamond Pro Bold"/>
                <w:b/>
                <w:bCs/>
                <w:lang w:val="sq-AL"/>
              </w:rPr>
            </w:pPr>
            <w:r w:rsidRPr="00864769">
              <w:rPr>
                <w:rFonts w:cs="Adobe Garamond Pro Bold"/>
                <w:b/>
                <w:bCs/>
                <w:lang w:val="sq-AL"/>
              </w:rPr>
              <w:t xml:space="preserve">SHËNDETI DHE HIGJIENA PERSONALE </w:t>
            </w:r>
          </w:p>
          <w:p w14:paraId="7D426133" w14:textId="77777777" w:rsidR="00C45855" w:rsidRPr="00864769" w:rsidRDefault="00C45855">
            <w:pPr>
              <w:pStyle w:val="NoSpacing"/>
              <w:suppressAutoHyphens/>
              <w:spacing w:after="0"/>
              <w:rPr>
                <w:lang w:val="sq-AL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697D51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pacing w:val="-2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pacing w:val="-2"/>
                <w:sz w:val="23"/>
                <w:szCs w:val="23"/>
              </w:rPr>
              <w:t>Përkufizon shëndetin dhe faktorët që ndikojnë në shëndet.</w:t>
            </w:r>
          </w:p>
          <w:p w14:paraId="39D5CA9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pacing w:val="-2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pacing w:val="-2"/>
                <w:sz w:val="23"/>
                <w:szCs w:val="23"/>
              </w:rPr>
              <w:t>Tregon mënyrat e duhura të veshjes dhe të higjienës personale.</w:t>
            </w:r>
          </w:p>
          <w:p w14:paraId="59CAAFFE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pacing w:val="-5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pacing w:val="-5"/>
                <w:sz w:val="23"/>
                <w:szCs w:val="23"/>
              </w:rPr>
              <w:t>Përzgjedh dhe përshtat veshjen në baze të stinës, aktivitetit dhe veprimtarisë sportive që krye</w:t>
            </w:r>
          </w:p>
          <w:p w14:paraId="4FCE7DA3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pacing w:val="-2"/>
                <w:sz w:val="23"/>
                <w:szCs w:val="23"/>
              </w:rPr>
              <w:t>Tregon rëndësinë e shëndetit dental dhe oral.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FB6B24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Kujdesi për veten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E316E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F1869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C501F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E8E933" w14:textId="77777777" w:rsidR="00C45855" w:rsidRPr="00864769" w:rsidRDefault="00C45855">
            <w:pPr>
              <w:suppressAutoHyphens/>
              <w:spacing w:after="0"/>
              <w:jc w:val="center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Libri kl.1</w:t>
            </w:r>
          </w:p>
        </w:tc>
      </w:tr>
      <w:tr w:rsidR="00C45855" w:rsidRPr="00864769" w14:paraId="49BDC634" w14:textId="77777777" w:rsidTr="007721FD">
        <w:trPr>
          <w:trHeight w:val="406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6CFE1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5D9E2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888B5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Bukuria e stinëve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57694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6F3B6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470AD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73F2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EC4A8AC" w14:textId="77777777" w:rsidTr="007721FD">
        <w:trPr>
          <w:trHeight w:val="406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69A45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D2633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5350502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Higjiena e gojës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0DD0E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140A1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D38B2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8DB0C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3595189" w14:textId="77777777" w:rsidTr="007721FD">
        <w:trPr>
          <w:trHeight w:val="15"/>
        </w:trPr>
        <w:tc>
          <w:tcPr>
            <w:tcW w:w="1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C68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5D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686EB9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Çfarë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janë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mikrobet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>?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2B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C99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BFE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C6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</w:tbl>
    <w:p w14:paraId="43E8CB14" w14:textId="4F9B6112" w:rsidR="00C45855" w:rsidRPr="00864769" w:rsidRDefault="00C45855"/>
    <w:p w14:paraId="16E7DEA9" w14:textId="5855BB2E" w:rsidR="00C45855" w:rsidRPr="00864769" w:rsidRDefault="00C45855"/>
    <w:p w14:paraId="6BFABFFB" w14:textId="0DA3EC15" w:rsidR="00C45855" w:rsidRPr="00864769" w:rsidRDefault="00C45855"/>
    <w:p w14:paraId="64A4AAAF" w14:textId="1C34D93D" w:rsidR="00C45855" w:rsidRPr="00864769" w:rsidRDefault="00C45855"/>
    <w:p w14:paraId="327EAE96" w14:textId="40FC7786" w:rsidR="00C45855" w:rsidRPr="00864769" w:rsidRDefault="00C45855"/>
    <w:p w14:paraId="3D712180" w14:textId="47A4BF29" w:rsidR="00CB3699" w:rsidRDefault="00CB3699" w:rsidP="00C45855">
      <w:pPr>
        <w:pStyle w:val="TIT1"/>
        <w:jc w:val="center"/>
        <w:rPr>
          <w:caps/>
          <w:lang w:val="sq-AL"/>
        </w:rPr>
      </w:pPr>
    </w:p>
    <w:p w14:paraId="16465706" w14:textId="23852D77" w:rsidR="007721FD" w:rsidRDefault="007721FD" w:rsidP="00C45855">
      <w:pPr>
        <w:pStyle w:val="TIT1"/>
        <w:jc w:val="center"/>
        <w:rPr>
          <w:caps/>
          <w:lang w:val="sq-AL"/>
        </w:rPr>
      </w:pPr>
    </w:p>
    <w:p w14:paraId="472DEF1E" w14:textId="483B3747" w:rsidR="007721FD" w:rsidRDefault="007721FD" w:rsidP="00C45855">
      <w:pPr>
        <w:pStyle w:val="TIT1"/>
        <w:jc w:val="center"/>
        <w:rPr>
          <w:caps/>
          <w:lang w:val="sq-AL"/>
        </w:rPr>
      </w:pPr>
    </w:p>
    <w:p w14:paraId="22C46F6B" w14:textId="77777777" w:rsidR="007721FD" w:rsidRDefault="007721FD" w:rsidP="00C45855">
      <w:pPr>
        <w:pStyle w:val="TIT1"/>
        <w:jc w:val="center"/>
        <w:rPr>
          <w:caps/>
          <w:lang w:val="sq-AL"/>
        </w:rPr>
      </w:pPr>
    </w:p>
    <w:p w14:paraId="381F0950" w14:textId="77777777" w:rsidR="00CB3699" w:rsidRDefault="00CB3699" w:rsidP="00C45855">
      <w:pPr>
        <w:pStyle w:val="TIT1"/>
        <w:jc w:val="center"/>
        <w:rPr>
          <w:caps/>
          <w:lang w:val="sq-AL"/>
        </w:rPr>
      </w:pPr>
    </w:p>
    <w:p w14:paraId="19B51C6E" w14:textId="77777777" w:rsidR="00CB3699" w:rsidRDefault="00CB3699" w:rsidP="00C45855">
      <w:pPr>
        <w:pStyle w:val="TIT1"/>
        <w:jc w:val="center"/>
        <w:rPr>
          <w:caps/>
          <w:lang w:val="sq-AL"/>
        </w:rPr>
      </w:pPr>
    </w:p>
    <w:p w14:paraId="2B6AB45E" w14:textId="2CD0757E" w:rsidR="00C45855" w:rsidRPr="002F7EE0" w:rsidRDefault="007721FD" w:rsidP="00C45855">
      <w:pPr>
        <w:pStyle w:val="TIT1"/>
        <w:jc w:val="center"/>
        <w:rPr>
          <w:rFonts w:ascii="Times New Roman" w:hAnsi="Times New Roman" w:cs="Times New Roman"/>
          <w:caps/>
          <w:lang w:val="sq-AL"/>
        </w:rPr>
      </w:pPr>
      <w:r>
        <w:rPr>
          <w:caps/>
          <w:lang w:val="sq-AL"/>
        </w:rPr>
        <w:lastRenderedPageBreak/>
        <w:t>PLANI</w:t>
      </w:r>
      <w:r w:rsidR="00CB3699">
        <w:rPr>
          <w:caps/>
          <w:lang w:val="sq-AL"/>
        </w:rPr>
        <w:t xml:space="preserve"> </w:t>
      </w:r>
      <w:r w:rsidR="00CB3699" w:rsidRPr="002F7EE0">
        <w:rPr>
          <w:rFonts w:ascii="Times New Roman" w:hAnsi="Times New Roman" w:cs="Times New Roman"/>
          <w:caps/>
          <w:lang w:val="sq-AL"/>
        </w:rPr>
        <w:t>Janar–qershor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3600"/>
        <w:gridCol w:w="2365"/>
        <w:gridCol w:w="1226"/>
        <w:gridCol w:w="2438"/>
        <w:gridCol w:w="1522"/>
        <w:gridCol w:w="990"/>
      </w:tblGrid>
      <w:tr w:rsidR="00C45855" w:rsidRPr="00864769" w14:paraId="047A1D31" w14:textId="77777777" w:rsidTr="00B65FD6">
        <w:trPr>
          <w:trHeight w:val="69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4D6D2C" w14:textId="77777777" w:rsidR="00C45855" w:rsidRPr="00B65FD6" w:rsidRDefault="00C4585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61EC66" w14:textId="77777777" w:rsidR="00C45855" w:rsidRPr="00B65FD6" w:rsidRDefault="00C4585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Rezultatet e të nxënit të lëndës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2B706D6" w14:textId="77777777" w:rsidR="00C45855" w:rsidRPr="00B65FD6" w:rsidRDefault="00C4585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Njësitë mësimore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8DE3EF" w14:textId="77777777" w:rsidR="00C45855" w:rsidRPr="00B65FD6" w:rsidRDefault="00C4585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Koha e nevojshme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86E1766" w14:textId="77777777" w:rsidR="00C45855" w:rsidRPr="00B65FD6" w:rsidRDefault="00C45855">
            <w:pPr>
              <w:keepNext/>
              <w:keepLines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849127" w14:textId="77777777" w:rsidR="00C45855" w:rsidRPr="00B65FD6" w:rsidRDefault="00C45855">
            <w:pPr>
              <w:keepNext/>
              <w:keepLines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Metodologjia e vlerësimit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2C14AA1" w14:textId="77777777" w:rsidR="00C45855" w:rsidRPr="00B65FD6" w:rsidRDefault="00C45855">
            <w:pPr>
              <w:keepNext/>
              <w:keepLines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D6">
              <w:rPr>
                <w:rFonts w:ascii="Times New Roman" w:hAnsi="Times New Roman" w:cs="Times New Roman"/>
                <w:b/>
                <w:sz w:val="24"/>
                <w:szCs w:val="24"/>
              </w:rPr>
              <w:t>Burimet</w:t>
            </w:r>
          </w:p>
          <w:p w14:paraId="4C58C493" w14:textId="77777777" w:rsidR="00C45855" w:rsidRPr="00B65FD6" w:rsidRDefault="00C45855">
            <w:pPr>
              <w:keepNext/>
              <w:keepLines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855" w:rsidRPr="00864769" w14:paraId="01DF0D2F" w14:textId="77777777" w:rsidTr="00B65FD6">
        <w:trPr>
          <w:trHeight w:val="39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BE867D" w14:textId="77777777" w:rsidR="00C45855" w:rsidRPr="00864769" w:rsidRDefault="00C45855">
            <w:pPr>
              <w:suppressAutoHyphens/>
              <w:spacing w:after="0"/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</w:rPr>
            </w:pPr>
            <w:r w:rsidRPr="00864769"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</w:rPr>
              <w:t xml:space="preserve">UNË DHE MJEDISI </w:t>
            </w:r>
          </w:p>
          <w:p w14:paraId="373A5143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34C47BD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Identifikon faktorët e mjedisit të jashtëm që ndikojnë në zhvillimin e tij/saj.</w:t>
            </w:r>
          </w:p>
          <w:p w14:paraId="3068F3AE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Dallon mjediset e përshtatshme për zhvillimin e aktiviteteve fizike.</w:t>
            </w:r>
          </w:p>
          <w:p w14:paraId="455921C4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Vlerëson rëndësinë e mjedisit të pastër gjatë</w:t>
            </w:r>
          </w:p>
          <w:p w14:paraId="077147F4" w14:textId="4CE90C20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aktiviteteve sportive.</w:t>
            </w:r>
            <w:r w:rsidR="00CB3699">
              <w:rPr>
                <w:rFonts w:cs="Adobe Garamond Pro"/>
                <w:sz w:val="23"/>
                <w:szCs w:val="23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E216C3" w14:textId="77777777" w:rsidR="00C45855" w:rsidRPr="00864769" w:rsidRDefault="00C45855">
            <w:pPr>
              <w:pStyle w:val="NoSpacing"/>
              <w:suppressAutoHyphens/>
              <w:spacing w:after="0"/>
              <w:rPr>
                <w:lang w:val="sq-AL"/>
              </w:rPr>
            </w:pPr>
            <w:r w:rsidRPr="00864769">
              <w:rPr>
                <w:rFonts w:cs="Adobe Garamond Pro"/>
                <w:sz w:val="23"/>
                <w:szCs w:val="23"/>
                <w:lang w:val="sq-AL"/>
              </w:rPr>
              <w:t>Pema dhe druvari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F8FF661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10EBC248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3F88EBDE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02CD87D5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21E0A43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3 orë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0971EF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Mësimdhënie e drejtpërdrejtë (shpjegim, sqarim, ushtrime praktike dhe shembujt)</w:t>
            </w:r>
          </w:p>
          <w:p w14:paraId="7F64AA06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53DB9DF7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Metoda e demonstrimit</w:t>
            </w:r>
          </w:p>
          <w:p w14:paraId="2B47FB40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037E9D05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Metoda e ushtrimit praktik</w:t>
            </w:r>
          </w:p>
          <w:p w14:paraId="2B5A8955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B53446A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 xml:space="preserve">Vlerësimi </w:t>
            </w:r>
            <w:proofErr w:type="spellStart"/>
            <w:r w:rsidRPr="00864769">
              <w:rPr>
                <w:rFonts w:cs="Adobe Garamond Pro"/>
                <w:sz w:val="23"/>
                <w:szCs w:val="23"/>
              </w:rPr>
              <w:t>formativ</w:t>
            </w:r>
            <w:proofErr w:type="spellEnd"/>
            <w:r w:rsidRPr="00864769">
              <w:rPr>
                <w:rFonts w:cs="Adobe Garamond Pro"/>
                <w:sz w:val="23"/>
                <w:szCs w:val="23"/>
              </w:rPr>
              <w:t xml:space="preserve"> (vlerësimi</w:t>
            </w:r>
            <w:r w:rsidRPr="00864769">
              <w:rPr>
                <w:rFonts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cs="Adobe Garamond Pro"/>
                <w:sz w:val="23"/>
                <w:szCs w:val="23"/>
                <w:lang w:bidi="ar-YE"/>
              </w:rPr>
              <w:t>për</w:t>
            </w:r>
            <w:r w:rsidRPr="00864769">
              <w:rPr>
                <w:rFonts w:cs="Adobe Garamond Pro"/>
                <w:sz w:val="23"/>
                <w:szCs w:val="23"/>
              </w:rPr>
              <w:t xml:space="preserve"> nxënie)</w:t>
            </w:r>
          </w:p>
          <w:p w14:paraId="54747BBC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13BBC459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25685723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Lista e kontrollit</w:t>
            </w:r>
          </w:p>
          <w:p w14:paraId="2EE39429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B7B671" w14:textId="77777777" w:rsidR="00C45855" w:rsidRPr="00864769" w:rsidRDefault="00C45855">
            <w:pPr>
              <w:pStyle w:val="Heading2"/>
              <w:spacing w:before="0"/>
              <w:rPr>
                <w:lang w:val="sq-AL"/>
              </w:rPr>
            </w:pPr>
            <w:r w:rsidRPr="00864769">
              <w:rPr>
                <w:rFonts w:cs="Adobe Garamond Pro"/>
                <w:sz w:val="23"/>
                <w:szCs w:val="23"/>
                <w:lang w:val="sq-AL"/>
              </w:rPr>
              <w:t>Libri</w:t>
            </w:r>
          </w:p>
        </w:tc>
      </w:tr>
      <w:tr w:rsidR="00C45855" w:rsidRPr="00864769" w14:paraId="1CD0B293" w14:textId="77777777" w:rsidTr="00B65FD6">
        <w:trPr>
          <w:trHeight w:val="39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09689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FD47C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B6E073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Aktiviteti fizik dhe natyra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D891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115E8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63F75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15D67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1F2A7CC" w14:textId="77777777" w:rsidTr="00B65FD6">
        <w:trPr>
          <w:trHeight w:val="170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F7F4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AFE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CE5780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Jetoj në miqësi me mjedisin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435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534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46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E89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087EADE" w14:textId="77777777" w:rsidTr="00B65FD6">
        <w:trPr>
          <w:trHeight w:val="433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6C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F3C55E2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Njeh dhe dallon rreziqet në shkollë, shtëpi dhe</w:t>
            </w:r>
            <w:r w:rsidRPr="00864769">
              <w:rPr>
                <w:rFonts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cs="Adobe Garamond Pro"/>
                <w:sz w:val="23"/>
                <w:szCs w:val="23"/>
                <w:lang w:bidi="ar-YE"/>
              </w:rPr>
              <w:t>në</w:t>
            </w:r>
            <w:r w:rsidRPr="00864769">
              <w:rPr>
                <w:rFonts w:cs="Adobe Garamond Pro"/>
                <w:sz w:val="23"/>
                <w:szCs w:val="23"/>
              </w:rPr>
              <w:t xml:space="preserve"> mjedisin ku jeton.</w:t>
            </w:r>
          </w:p>
          <w:p w14:paraId="08B7A04A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078CDA8D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Kupton rëndësinë e përdorimit të barnave për shëndetin e tij/saj.</w:t>
            </w:r>
          </w:p>
          <w:p w14:paraId="41A91862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0F19342E" w14:textId="6BE14621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lastRenderedPageBreak/>
              <w:t>Përshkruan s</w:t>
            </w:r>
            <w:r w:rsidR="00CB3699">
              <w:rPr>
                <w:rFonts w:cs="Adobe Garamond Pro"/>
                <w:sz w:val="23"/>
                <w:szCs w:val="23"/>
              </w:rPr>
              <w:t xml:space="preserve">henjat e rrezikut nga përdorimi </w:t>
            </w:r>
            <w:r w:rsidRPr="00864769">
              <w:rPr>
                <w:rFonts w:cs="Adobe Garamond Pro"/>
                <w:sz w:val="23"/>
                <w:szCs w:val="23"/>
              </w:rPr>
              <w:t>i substancave dhe preparateve të ndryshme.</w:t>
            </w:r>
          </w:p>
          <w:p w14:paraId="54F3949D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1F9924F4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Identifikon personat apo institucionet ku mund të</w:t>
            </w:r>
          </w:p>
          <w:p w14:paraId="512B56EB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kërkoj</w:t>
            </w:r>
            <w:r w:rsidRPr="00864769">
              <w:rPr>
                <w:rFonts w:cs="Adobe Garamond Pro"/>
                <w:sz w:val="23"/>
                <w:szCs w:val="23"/>
                <w:lang w:bidi="ar-YE"/>
              </w:rPr>
              <w:t>ë</w:t>
            </w:r>
            <w:r w:rsidRPr="00864769">
              <w:rPr>
                <w:rFonts w:cs="Adobe Garamond Pro"/>
                <w:sz w:val="23"/>
                <w:szCs w:val="23"/>
              </w:rPr>
              <w:t xml:space="preserve"> ndihmë.</w:t>
            </w:r>
          </w:p>
          <w:p w14:paraId="06B24AA5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E6442F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lastRenderedPageBreak/>
              <w:t>Rreziku në shkollë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D260F2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4DDDDB49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53326DC7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50AA3CD0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2DEBE96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4 orë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6504B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725EC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2AA0B8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E72872C" w14:textId="77777777" w:rsidTr="00B65FD6">
        <w:trPr>
          <w:trHeight w:val="39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4A176D" w14:textId="77777777" w:rsidR="00C45855" w:rsidRPr="00864769" w:rsidRDefault="00C45855">
            <w:pPr>
              <w:suppressAutoHyphens/>
              <w:spacing w:after="0"/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</w:rPr>
            </w:pPr>
            <w:r w:rsidRPr="00864769"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</w:rPr>
              <w:t xml:space="preserve">NJOHJA DHE MBROJTJA NGA RREZIQET E NDRYSHME </w:t>
            </w:r>
          </w:p>
          <w:p w14:paraId="7A7173BB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71C38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0679A0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Rreziku në shtëpi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8C624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A3C51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CCE82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F245F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7993D3E" w14:textId="77777777" w:rsidTr="00B65FD6">
        <w:trPr>
          <w:trHeight w:val="39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B85B2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8ED66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C39CA3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 xml:space="preserve">Substancat e ndaluara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5CD8A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F15F4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E11F5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CA38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6F2DFCD" w14:textId="77777777" w:rsidTr="00B65FD6">
        <w:trPr>
          <w:trHeight w:val="594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CF41E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1FEE3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203AA9F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Medikamentet mjekësore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B5776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22B2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2EE36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74EB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EA4C8A8" w14:textId="77777777" w:rsidTr="00B65FD6">
        <w:trPr>
          <w:trHeight w:val="2620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8CD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1E5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0A11B0B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 xml:space="preserve">Miku im për shëndetin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3F4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45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7A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CB9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355AE92" w14:textId="77777777" w:rsidTr="00B65FD6">
        <w:trPr>
          <w:trHeight w:val="39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B2BC96" w14:textId="77777777" w:rsidR="00C45855" w:rsidRPr="00864769" w:rsidRDefault="00C45855">
            <w:pPr>
              <w:suppressAutoHyphens/>
              <w:spacing w:after="0"/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</w:rPr>
            </w:pPr>
            <w:r w:rsidRPr="00864769"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</w:rPr>
              <w:t xml:space="preserve">SHËNDETI DHE FAKTORËT QË NDIKOJNË NË SHËNDET </w:t>
            </w:r>
          </w:p>
          <w:p w14:paraId="3DF97B04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6F12EF5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Njeh dhe kupton rëndësinë e shëndetit dhe faktorëve që ndikojnë në shëndet.</w:t>
            </w:r>
          </w:p>
          <w:p w14:paraId="0DA33311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48EAC048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Përshkruan se si duket një person i shëndoshë dhe çfarë duhet të bëjë që të jete i shëndoshë.</w:t>
            </w:r>
          </w:p>
          <w:p w14:paraId="70DF715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Njeh dhe zgjedh njerëzit/institucionet që e ndihmojnë të jetë dhe të mbetet i shëndoshë.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70BA84A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 xml:space="preserve">Trupi im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543F3A1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3AE62BAC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2B264A9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6 orë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07516C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Metoda e ushtrimit praktik</w:t>
            </w:r>
          </w:p>
          <w:p w14:paraId="6ECB97A4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Mësimdhënie e drejtpërdrejte (shpjegim, sqarim, ushtrime praktike dhe shembujt)</w:t>
            </w:r>
          </w:p>
          <w:p w14:paraId="13854EB7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7C2977C0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Metoda e demonstrimit</w:t>
            </w:r>
          </w:p>
          <w:p w14:paraId="5DE40692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0FDCF8C4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Metoda e ushtrimit praktik</w:t>
            </w:r>
          </w:p>
          <w:p w14:paraId="2B4035FF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964335A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 xml:space="preserve">Vlerësimi </w:t>
            </w:r>
            <w:proofErr w:type="spellStart"/>
            <w:r w:rsidRPr="00864769">
              <w:rPr>
                <w:rFonts w:cs="Adobe Garamond Pro"/>
                <w:sz w:val="23"/>
                <w:szCs w:val="23"/>
              </w:rPr>
              <w:t>formativ</w:t>
            </w:r>
            <w:proofErr w:type="spellEnd"/>
            <w:r w:rsidRPr="00864769">
              <w:rPr>
                <w:rFonts w:cs="Adobe Garamond Pro"/>
                <w:sz w:val="23"/>
                <w:szCs w:val="23"/>
              </w:rPr>
              <w:t xml:space="preserve"> (vlerësimi</w:t>
            </w:r>
            <w:r w:rsidRPr="00864769">
              <w:rPr>
                <w:rFonts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cs="Adobe Garamond Pro"/>
                <w:sz w:val="23"/>
                <w:szCs w:val="23"/>
                <w:lang w:bidi="ar-YE"/>
              </w:rPr>
              <w:t>për</w:t>
            </w:r>
            <w:r w:rsidRPr="00864769">
              <w:rPr>
                <w:rFonts w:cs="Adobe Garamond Pro"/>
                <w:sz w:val="23"/>
                <w:szCs w:val="23"/>
              </w:rPr>
              <w:t xml:space="preserve"> nxënie)</w:t>
            </w:r>
          </w:p>
          <w:p w14:paraId="7412FAFA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17334F9E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</w:p>
          <w:p w14:paraId="2682318C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Lista e kontrollit</w:t>
            </w:r>
          </w:p>
          <w:p w14:paraId="6BB396D5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AE5473" w14:textId="77777777" w:rsidR="00C45855" w:rsidRPr="00864769" w:rsidRDefault="00C45855">
            <w:pPr>
              <w:pStyle w:val="Heading2"/>
              <w:spacing w:before="0"/>
              <w:rPr>
                <w:rFonts w:cs="Adobe Garamond Pro"/>
                <w:sz w:val="23"/>
                <w:szCs w:val="23"/>
                <w:lang w:val="sq-AL"/>
              </w:rPr>
            </w:pPr>
            <w:r w:rsidRPr="00864769">
              <w:rPr>
                <w:rFonts w:cs="Adobe Garamond Pro"/>
                <w:sz w:val="23"/>
                <w:szCs w:val="23"/>
                <w:lang w:val="sq-AL"/>
              </w:rPr>
              <w:t>Libri</w:t>
            </w:r>
          </w:p>
          <w:p w14:paraId="31EAAF59" w14:textId="77777777" w:rsidR="00C45855" w:rsidRPr="00864769" w:rsidRDefault="00C45855">
            <w:pPr>
              <w:pStyle w:val="Heading2"/>
              <w:spacing w:before="0"/>
              <w:rPr>
                <w:lang w:val="sq-AL"/>
              </w:rPr>
            </w:pPr>
          </w:p>
        </w:tc>
      </w:tr>
      <w:tr w:rsidR="00C45855" w:rsidRPr="00864769" w14:paraId="7628C8C4" w14:textId="77777777" w:rsidTr="00B65FD6">
        <w:trPr>
          <w:trHeight w:val="300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6C43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72867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9E43B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Unë jam i shëndetshëm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97FF2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24157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86D1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5D022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48C8B56" w14:textId="77777777" w:rsidTr="00B65FD6">
        <w:trPr>
          <w:trHeight w:val="300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AAFA4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50E91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AC2AA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 xml:space="preserve">Një ekskursion me klasën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ACD2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FCF90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EA73A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63E67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90FA49C" w14:textId="77777777" w:rsidTr="00B65FD6">
        <w:trPr>
          <w:trHeight w:val="300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CA5FF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D0A58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36A1BBC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Kërkoj ndihmë kur kam nevojë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B6B4E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4768F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93DF6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ED061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8B9A8BA" w14:textId="77777777" w:rsidTr="00B65FD6">
        <w:trPr>
          <w:trHeight w:val="60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2AAFA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0FE8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351FDC7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Ushtrohem çdo ditë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81889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63009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BAAE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78434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D90E2DF" w14:textId="77777777" w:rsidTr="00B65FD6">
        <w:trPr>
          <w:trHeight w:val="39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84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B62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CC35BF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Këshilla të mira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16B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939FE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69718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34118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4B01B41" w14:textId="77777777" w:rsidTr="00B65FD6">
        <w:trPr>
          <w:trHeight w:val="39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5C70C2" w14:textId="77777777" w:rsidR="00C45855" w:rsidRPr="00864769" w:rsidRDefault="00C45855">
            <w:pPr>
              <w:pStyle w:val="NoSpacing"/>
              <w:suppressAutoHyphens/>
              <w:spacing w:after="0"/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  <w:lang w:val="sq-AL"/>
              </w:rPr>
            </w:pPr>
            <w:r w:rsidRPr="00864769">
              <w:rPr>
                <w:rFonts w:ascii="Adobe Garamond Pro Bold" w:hAnsi="Adobe Garamond Pro Bold" w:cs="Adobe Garamond Pro Bold"/>
                <w:b/>
                <w:bCs/>
                <w:sz w:val="23"/>
                <w:szCs w:val="23"/>
                <w:lang w:val="sq-AL"/>
              </w:rPr>
              <w:t>KUJDESI DHE SIGURIA</w:t>
            </w:r>
          </w:p>
          <w:p w14:paraId="775EA41B" w14:textId="77777777" w:rsidR="00C45855" w:rsidRPr="00864769" w:rsidRDefault="00C45855">
            <w:pPr>
              <w:pStyle w:val="NoSpacing"/>
              <w:suppressAutoHyphens/>
              <w:spacing w:after="0"/>
              <w:rPr>
                <w:lang w:val="sq-AL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CA93A7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Dallon sjelljet e drejta në aktivitetet ku merr pjesë.</w:t>
            </w:r>
          </w:p>
          <w:p w14:paraId="6A8F1A3F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Shpjegon sjelljen e drejtë e të gabuar në raste të ndryshme.</w:t>
            </w:r>
          </w:p>
          <w:p w14:paraId="0EEEE604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>Respekton rregullat gjate lojërave dhe aktiviteteve të ndryshme në ambientet e shkollës dhe me gjerë.</w:t>
            </w:r>
          </w:p>
          <w:p w14:paraId="7DFAD5FB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Njeh dhe respekton udhëzimet e përdorimit të mjeteve, rekuizitave dhe pajisjeve të ndryshme.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AEFF6AC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Kur luaj argëtohem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2D6DAF6" w14:textId="77777777" w:rsidR="00C45855" w:rsidRPr="00864769" w:rsidRDefault="00C45855">
            <w:pPr>
              <w:suppressAutoHyphens/>
              <w:spacing w:after="0"/>
              <w:rPr>
                <w:rFonts w:cs="Adobe Garamond Pro"/>
                <w:sz w:val="23"/>
                <w:szCs w:val="23"/>
              </w:rPr>
            </w:pPr>
            <w:r w:rsidRPr="00864769">
              <w:rPr>
                <w:rFonts w:cs="Adobe Garamond Pro"/>
                <w:sz w:val="23"/>
                <w:szCs w:val="23"/>
              </w:rPr>
              <w:tab/>
            </w:r>
          </w:p>
          <w:p w14:paraId="079AC4DF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7F46A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C6428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F25B9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64E184B" w14:textId="77777777" w:rsidTr="00B65FD6">
        <w:trPr>
          <w:trHeight w:val="39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2420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7C40A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C99B18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 xml:space="preserve">Si të parandaloj lëndimet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F995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9C21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6F9D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BC7E8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0A31AD2" w14:textId="77777777" w:rsidTr="00B65FD6">
        <w:trPr>
          <w:trHeight w:val="39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6D1A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A50C4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D4736E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Rregullat dhe loja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5D1DE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1D43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46B73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EEB50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6806EC9" w14:textId="77777777" w:rsidTr="00B65FD6">
        <w:trPr>
          <w:trHeight w:val="395"/>
        </w:trPr>
        <w:tc>
          <w:tcPr>
            <w:tcW w:w="18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9EE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57E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AE5FA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"/>
                <w:sz w:val="23"/>
                <w:szCs w:val="23"/>
              </w:rPr>
              <w:t>Luaj me mjete sportive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5F9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A48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13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B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</w:tbl>
    <w:p w14:paraId="1B40D82F" w14:textId="77777777" w:rsidR="00C45855" w:rsidRPr="00864769" w:rsidRDefault="00C45855" w:rsidP="00C45855">
      <w:pPr>
        <w:pStyle w:val="TIT1"/>
        <w:jc w:val="center"/>
        <w:rPr>
          <w:caps/>
          <w:lang w:val="sq-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2674"/>
        <w:gridCol w:w="3780"/>
        <w:gridCol w:w="1152"/>
        <w:gridCol w:w="1890"/>
        <w:gridCol w:w="1530"/>
        <w:gridCol w:w="714"/>
      </w:tblGrid>
      <w:tr w:rsidR="00C45855" w:rsidRPr="00864769" w14:paraId="72A472CD" w14:textId="77777777">
        <w:trPr>
          <w:trHeight w:val="108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D834826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cs="Adobe Garamond Pro Bold"/>
                <w:b/>
                <w:bCs/>
                <w:sz w:val="23"/>
                <w:szCs w:val="23"/>
              </w:rPr>
              <w:lastRenderedPageBreak/>
              <w:t xml:space="preserve">LOJËRAT LËVIZORE DHE POPULLORE 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73B87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Demonstron mënyra të ndryshme të ecjes, vrapimit kërcimit, hedhjes etj.</w:t>
            </w:r>
          </w:p>
          <w:p w14:paraId="22778A57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Demonstron vrapimin me shpejtësi më së paku 20 metra dhe vrapon me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tempo</w:t>
            </w:r>
            <w:proofErr w:type="spellEnd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mesatare, në një distanc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ë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prej së paku 100 metrash.</w:t>
            </w:r>
          </w:p>
          <w:p w14:paraId="5F02E39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Praktikon ushtrime të thjeshta ritmike me dhe pa mjete.</w:t>
            </w:r>
          </w:p>
          <w:p w14:paraId="0CE1728B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Merr pjesë aktive në lojëra thjeshta dhe poligone..</w:t>
            </w:r>
          </w:p>
          <w:p w14:paraId="3FF406C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Demonstron lojëra ritmike dhe valle të thjeshta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5CB2E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Eci, vrapoj, hidhem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C405BFB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5C1595D5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321EA9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7307C85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A25A48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124A67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61295D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020A5F6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2FB8CAC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750858A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71FF4EC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003C9E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10 orë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5069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Mësimdhënie e drejtpërdrejtë (shpjegim, sqarim, ushtrime praktike dhe shembujt)</w:t>
            </w:r>
          </w:p>
          <w:p w14:paraId="7ABADC1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D9A6DB1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Metoda e demonstrimit</w:t>
            </w:r>
          </w:p>
          <w:p w14:paraId="586F0B9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71BCC0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Metoda e ushtrimit praktik</w:t>
            </w:r>
          </w:p>
          <w:p w14:paraId="406E5F1D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43B51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Vlerësimi </w:t>
            </w:r>
            <w:proofErr w:type="spellStart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formativ</w:t>
            </w:r>
            <w:proofErr w:type="spellEnd"/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(vlerësimi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për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 xml:space="preserve"> nxënie)</w:t>
            </w:r>
          </w:p>
          <w:p w14:paraId="7186761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E6C2DB0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272185BE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Lista e kontrollit</w:t>
            </w:r>
          </w:p>
          <w:p w14:paraId="4C148478" w14:textId="77777777" w:rsidR="00C45855" w:rsidRPr="00864769" w:rsidRDefault="00C45855">
            <w:pPr>
              <w:suppressAutoHyphens/>
              <w:spacing w:after="0"/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2ABD25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4A70E34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7D8D1F4" w14:textId="77777777" w:rsidR="00C45855" w:rsidRPr="00864769" w:rsidRDefault="00C45855">
            <w:pPr>
              <w:pStyle w:val="Heading2"/>
              <w:spacing w:before="0"/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  <w:lang w:val="sq-AL"/>
              </w:rPr>
              <w:t xml:space="preserve">Libri </w:t>
            </w:r>
          </w:p>
          <w:p w14:paraId="53FB8183" w14:textId="77777777" w:rsidR="00C45855" w:rsidRPr="00864769" w:rsidRDefault="00C45855">
            <w:pPr>
              <w:pStyle w:val="Heading2"/>
              <w:spacing w:before="0"/>
              <w:rPr>
                <w:lang w:val="sq-AL"/>
              </w:rPr>
            </w:pPr>
          </w:p>
        </w:tc>
      </w:tr>
      <w:tr w:rsidR="00C45855" w:rsidRPr="00864769" w14:paraId="4568597D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D5181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0ACAE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6ECDE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Lojërat ritmike dhe vallet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89B85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0FA0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35C3E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A84B9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913FCBD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DD96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9A80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FA7B9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Veshjet popullore të zonës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12513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302E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4047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3BC57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73386AE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D3BE9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42ADB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E6A85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 xml:space="preserve">Ndeshje ose gara që lidhen me traditat e zonës 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19368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4D941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6EEE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78D94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0A054FD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C2828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171DB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AA0E9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“Këmbët kërcimtare”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5BD86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8A6F8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E5E5D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F216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4838721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9441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E588C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5DFB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Topi i tenisit dhe fytyra e lumtur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6E486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DCE97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F4733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F4AC5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2D178C9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E3BF7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347D0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DAF7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“Rrethimi i kalasë”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304E7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3F82A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3FC7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7912C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3066E74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13AED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26E5D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29E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“Tërheqim litarin”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4C410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6699E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B2B5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2A0B7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34EA2AC2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C8480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7F55D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CB5CE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 xml:space="preserve">Loja “Kaloj ishujt” 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A7693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7B4FF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B7CEC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3D75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D52BFD0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7726C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16582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F08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 xml:space="preserve">Loja “Dita dhe nata” 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57C6B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6EBD8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AEC7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D8E8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08721A5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9593C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35E5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7CF2F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Stafetë me pasim topi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B3F6C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0FB6D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E641E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7C098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5B6870B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226BF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95B9D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6C9A9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Luaj me tullumbace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735BE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931A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2251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24B16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48F927D" w14:textId="77777777">
        <w:trPr>
          <w:trHeight w:val="105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DE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48E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421BA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“Topi i bardhë, topi i kaltër”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0B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559F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95F3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270FA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0A5456A" w14:textId="77777777"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2F3C10A" w14:textId="77777777" w:rsidR="00C45855" w:rsidRPr="00864769" w:rsidRDefault="00C45855">
            <w:pPr>
              <w:pStyle w:val="NoSpacing"/>
              <w:suppressAutoHyphens/>
              <w:spacing w:after="0"/>
              <w:rPr>
                <w:rFonts w:cs="Adobe Garamond Pro Bold"/>
                <w:b/>
                <w:bCs/>
                <w:sz w:val="23"/>
                <w:szCs w:val="23"/>
                <w:lang w:val="sq-AL"/>
              </w:rPr>
            </w:pPr>
            <w:r w:rsidRPr="00864769">
              <w:rPr>
                <w:rFonts w:cs="Adobe Garamond Pro Bold"/>
                <w:b/>
                <w:bCs/>
                <w:sz w:val="23"/>
                <w:szCs w:val="23"/>
                <w:lang w:val="sq-AL"/>
              </w:rPr>
              <w:t xml:space="preserve">LËVIZJET ELEMENTARE DHE KOORDINIMI I TYRE </w:t>
            </w:r>
          </w:p>
          <w:p w14:paraId="0C419199" w14:textId="77777777" w:rsidR="00C45855" w:rsidRPr="00864769" w:rsidRDefault="00C45855">
            <w:pPr>
              <w:pStyle w:val="NoSpacing"/>
              <w:suppressAutoHyphens/>
              <w:spacing w:after="0"/>
              <w:rPr>
                <w:lang w:val="sq-AL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7B62E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Aplikon teknikën e duhur të frymëmarrjes gjatë aktiviteteve dhe ushtrimeve fizike nën drejtimin e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mësimdhënësit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.</w:t>
            </w:r>
          </w:p>
          <w:p w14:paraId="7A8D832A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Tregon gatishmëri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për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të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marr pjesë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në</w:t>
            </w:r>
            <w:r w:rsidRPr="00864769">
              <w:rPr>
                <w:rFonts w:ascii="Adobe Garamond Pro" w:hAnsi="Adobe Garamond Pro" w:cs="Times New Roman"/>
                <w:sz w:val="23"/>
                <w:szCs w:val="23"/>
                <w:rtl/>
                <w:lang w:bidi="ar-YE"/>
              </w:rPr>
              <w:t xml:space="preserve"> 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  <w:lang w:bidi="ar-YE"/>
              </w:rPr>
              <w:t>aktivitete fizike</w:t>
            </w: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.</w:t>
            </w:r>
          </w:p>
          <w:p w14:paraId="21EDE742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Demonstron shkathtësi të lëvizjeve elementare gjatë kapjes dhe hedhjes së rekuizitave.</w:t>
            </w:r>
          </w:p>
          <w:p w14:paraId="3ECD9256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Merr pjesë në lojëra elementare dhe zotëron poligonet e thjeshta në shkollë.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3D265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Gjimnastika e mëngjesit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95B4EC6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EE9D2ED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B4DB57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F38BC7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EA27698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69AC97EF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1D4D8943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2979639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4C6ADC1A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3A8AB1A7" w14:textId="77777777" w:rsidR="00C45855" w:rsidRPr="00864769" w:rsidRDefault="00C45855">
            <w:pPr>
              <w:suppressAutoHyphens/>
              <w:spacing w:after="0"/>
              <w:rPr>
                <w:rFonts w:ascii="Adobe Garamond Pro" w:hAnsi="Adobe Garamond Pro" w:cs="Adobe Garamond Pro"/>
                <w:sz w:val="23"/>
                <w:szCs w:val="23"/>
              </w:rPr>
            </w:pPr>
          </w:p>
          <w:p w14:paraId="75CE3632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  <w:sz w:val="23"/>
                <w:szCs w:val="23"/>
              </w:rPr>
              <w:t>18 orë</w:t>
            </w: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0216E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353D6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1C66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C21F54F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4CA3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ADE66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E1D58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 xml:space="preserve">Hedh me saktësi 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689DE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7E4DB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8DC3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A52FA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3C50434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CC90C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DBA55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2120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Shëtitja në pyll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599AB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90221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7973A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67B4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0680EBC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3F007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1398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8022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Poligoni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64D8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1A28D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9C807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F8307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E4A11B9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0A236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FD0FD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9AD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Bie borë, bie shi, unë luaj përsëri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2163D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FF60F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375F8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58DE0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3684B02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6D0F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DC00C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7AD96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Kapja, hedhja e mjeteve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6B29A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2A0DE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63A0F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232C5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A8A36AD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128A4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4FBE0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AE706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“Kapërcimi i urës”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D83C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74744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9CDD1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A6CB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72718D5E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603E2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3E081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8EF44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Reagimi me sinjale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8FAAD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98E6B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D8160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20E0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82D9047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49330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37894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96A2A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“Kush del nga rrethi”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8AA82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179F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8FFEF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3569E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1C70F3FD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04ABD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412BD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C0E61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“Vrapo, ec dhe ndalu”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00847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E6B24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5240F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2D7E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0B16B272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CE03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418E6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007E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“Ndiq liderin”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3AFC6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F192F3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9F291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F8A67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D724610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C86E0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318EE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4330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“Skuadra më e shpejtë”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65485F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96640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87436C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323D9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BFF752F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F6BD3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6967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63940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Luaj krahët me muzikë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4F420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A541C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9B92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A0CDA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D962112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3F784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F5D40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2AAE2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“Topi në tunel”</w:t>
            </w:r>
            <w:bookmarkStart w:id="0" w:name="_GoBack"/>
            <w:bookmarkEnd w:id="0"/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F2AAB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8C302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213EA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6DAD1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278D63E2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FA7F2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AEB2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BCA6D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“Gara e gjelave”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1853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B0BC7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A01B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60619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6DB789AF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3D9024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CFBA6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DD41B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“Rrotullimi i shishes”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2F0AD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BFBDB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DCCBC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8245AB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4198C680" w14:textId="77777777">
        <w:trPr>
          <w:trHeight w:val="60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29FEBD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1E7A2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09CFB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Gara e kërcimtarëve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D32438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216CC9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718D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09DF7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  <w:tr w:rsidR="00C45855" w:rsidRPr="00864769" w14:paraId="507D14FA" w14:textId="77777777">
        <w:trPr>
          <w:trHeight w:val="272"/>
        </w:trPr>
        <w:tc>
          <w:tcPr>
            <w:tcW w:w="18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811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564E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BB5AA" w14:textId="77777777" w:rsidR="00C45855" w:rsidRPr="00864769" w:rsidRDefault="00C45855">
            <w:pPr>
              <w:suppressAutoHyphens/>
              <w:spacing w:after="0"/>
            </w:pPr>
            <w:r w:rsidRPr="00864769">
              <w:rPr>
                <w:rFonts w:ascii="Adobe Garamond Pro" w:hAnsi="Adobe Garamond Pro" w:cs="Adobe Garamond Pro"/>
              </w:rPr>
              <w:t>Loja “Litari kositës”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37F6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64A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CA45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430" w14:textId="77777777" w:rsidR="00C45855" w:rsidRPr="00864769" w:rsidRDefault="00C45855">
            <w:pPr>
              <w:pStyle w:val="NoParagraphStyle"/>
              <w:spacing w:line="240" w:lineRule="auto"/>
              <w:textAlignment w:val="auto"/>
              <w:rPr>
                <w:color w:val="auto"/>
                <w:lang w:val="sq-AL"/>
              </w:rPr>
            </w:pPr>
          </w:p>
        </w:tc>
      </w:tr>
    </w:tbl>
    <w:p w14:paraId="30823103" w14:textId="165F64F1" w:rsidR="00C45855" w:rsidRPr="00864769" w:rsidRDefault="00C45855"/>
    <w:p w14:paraId="64B032BD" w14:textId="5697578C" w:rsidR="00C45855" w:rsidRPr="00864769" w:rsidRDefault="00C45855"/>
    <w:p w14:paraId="2CCD2A54" w14:textId="77777777" w:rsidR="00C45855" w:rsidRPr="00864769" w:rsidRDefault="00C45855"/>
    <w:sectPr w:rsidR="00C45855" w:rsidRPr="00864769" w:rsidSect="00413AFE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E"/>
    <w:rsid w:val="000E7431"/>
    <w:rsid w:val="0013464B"/>
    <w:rsid w:val="001C1834"/>
    <w:rsid w:val="0029263F"/>
    <w:rsid w:val="002F7EE0"/>
    <w:rsid w:val="00320586"/>
    <w:rsid w:val="00413AFE"/>
    <w:rsid w:val="005852D3"/>
    <w:rsid w:val="00591747"/>
    <w:rsid w:val="007721FD"/>
    <w:rsid w:val="00864769"/>
    <w:rsid w:val="00B65FD6"/>
    <w:rsid w:val="00C45855"/>
    <w:rsid w:val="00CB3699"/>
    <w:rsid w:val="00D1234D"/>
    <w:rsid w:val="00ED17BB"/>
    <w:rsid w:val="00F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FAC3"/>
  <w15:chartTrackingRefBased/>
  <w15:docId w15:val="{022A2D7F-0EBB-480E-A252-E1E4E00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AFE"/>
    <w:pPr>
      <w:keepNext/>
      <w:keepLines/>
      <w:suppressAutoHyphens/>
      <w:autoSpaceDE w:val="0"/>
      <w:autoSpaceDN w:val="0"/>
      <w:adjustRightInd w:val="0"/>
      <w:spacing w:before="80" w:after="0" w:line="288" w:lineRule="auto"/>
      <w:textAlignment w:val="center"/>
      <w:outlineLvl w:val="1"/>
    </w:pPr>
    <w:rPr>
      <w:rFonts w:ascii="Cambria" w:hAnsi="Cambria" w:cs="Cambria"/>
      <w:color w:val="000000"/>
      <w:kern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13AF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413AFE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413AFE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kern w:val="0"/>
      <w:lang w:val="en-US"/>
    </w:rPr>
  </w:style>
  <w:style w:type="paragraph" w:styleId="NoSpacing">
    <w:name w:val="No Spacing"/>
    <w:basedOn w:val="NoParagraphStyle"/>
    <w:uiPriority w:val="99"/>
    <w:qFormat/>
    <w:rsid w:val="00413AFE"/>
    <w:pPr>
      <w:spacing w:after="160"/>
    </w:pPr>
    <w:rPr>
      <w:rFonts w:ascii="Calibri" w:hAnsi="Calibri" w:cs="Calibri"/>
      <w:sz w:val="22"/>
      <w:szCs w:val="22"/>
    </w:rPr>
  </w:style>
  <w:style w:type="character" w:customStyle="1" w:styleId="WordImportedListStyle28StylesforWordRTFImportedLists">
    <w:name w:val="Word Imported List Style28 (Styles for Word/RTF Imported Lists)"/>
    <w:uiPriority w:val="99"/>
    <w:rsid w:val="00413AFE"/>
    <w:rPr>
      <w:rFonts w:ascii="Calibri" w:hAnsi="Calibri" w:cs="Calibri"/>
      <w:w w:val="10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3AFE"/>
    <w:rPr>
      <w:rFonts w:ascii="Cambria" w:hAnsi="Cambria" w:cs="Cambria"/>
      <w:color w:val="000000"/>
      <w:kern w:val="0"/>
      <w:sz w:val="28"/>
      <w:szCs w:val="28"/>
    </w:rPr>
  </w:style>
  <w:style w:type="paragraph" w:customStyle="1" w:styleId="tit2">
    <w:name w:val="tit 2"/>
    <w:basedOn w:val="NoParagraphStyle"/>
    <w:uiPriority w:val="99"/>
    <w:rsid w:val="00C45855"/>
    <w:pPr>
      <w:suppressAutoHyphens/>
      <w:spacing w:after="200" w:line="420" w:lineRule="atLeast"/>
    </w:pPr>
    <w:rPr>
      <w:rFonts w:ascii="Adobe Garamond Pro Bold" w:hAnsi="Adobe Garamond Pro Bold" w:cs="Adobe Garamond Pro Bol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2</cp:revision>
  <dcterms:created xsi:type="dcterms:W3CDTF">2024-08-16T08:02:00Z</dcterms:created>
  <dcterms:modified xsi:type="dcterms:W3CDTF">2024-08-16T08:02:00Z</dcterms:modified>
</cp:coreProperties>
</file>